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29FE12" w14:textId="6850816D" w:rsidR="00DE46DF" w:rsidRPr="000F010A" w:rsidRDefault="000F010A" w:rsidP="62B83BFF">
      <w:pPr>
        <w:spacing w:after="0" w:line="240" w:lineRule="auto"/>
        <w:jc w:val="right"/>
        <w:rPr>
          <w:rFonts w:asciiTheme="minorHAnsi" w:hAnsiTheme="minorHAnsi" w:cstheme="minorBidi"/>
        </w:rPr>
      </w:pPr>
      <w:r w:rsidRPr="62B83BFF">
        <w:rPr>
          <w:rFonts w:asciiTheme="minorHAnsi" w:hAnsiTheme="minorHAnsi" w:cstheme="minorBidi"/>
        </w:rPr>
        <w:t>Bielsko-Biała</w:t>
      </w:r>
      <w:r w:rsidR="00AE2B63" w:rsidRPr="62B83BFF">
        <w:rPr>
          <w:rFonts w:asciiTheme="minorHAnsi" w:hAnsiTheme="minorHAnsi" w:cstheme="minorBidi"/>
        </w:rPr>
        <w:t xml:space="preserve">, dnia </w:t>
      </w:r>
      <w:r w:rsidR="00E758F5">
        <w:rPr>
          <w:rFonts w:asciiTheme="minorHAnsi" w:hAnsiTheme="minorHAnsi" w:cstheme="minorBidi"/>
        </w:rPr>
        <w:t>17</w:t>
      </w:r>
      <w:r w:rsidR="00C30DC0" w:rsidRPr="62B83BFF">
        <w:rPr>
          <w:rFonts w:asciiTheme="minorHAnsi" w:hAnsiTheme="minorHAnsi" w:cstheme="minorBidi"/>
        </w:rPr>
        <w:t>.</w:t>
      </w:r>
      <w:r w:rsidR="005D1182" w:rsidRPr="62B83BFF">
        <w:rPr>
          <w:rFonts w:asciiTheme="minorHAnsi" w:hAnsiTheme="minorHAnsi" w:cstheme="minorBidi"/>
        </w:rPr>
        <w:t>1</w:t>
      </w:r>
      <w:r w:rsidR="00F3359F">
        <w:rPr>
          <w:rFonts w:asciiTheme="minorHAnsi" w:hAnsiTheme="minorHAnsi" w:cstheme="minorBidi"/>
        </w:rPr>
        <w:t>1</w:t>
      </w:r>
      <w:r w:rsidR="00C30DC0" w:rsidRPr="62B83BFF">
        <w:rPr>
          <w:rFonts w:asciiTheme="minorHAnsi" w:hAnsiTheme="minorHAnsi" w:cstheme="minorBidi"/>
        </w:rPr>
        <w:t>.</w:t>
      </w:r>
      <w:r w:rsidR="00AE2B63" w:rsidRPr="62B83BFF">
        <w:rPr>
          <w:rFonts w:asciiTheme="minorHAnsi" w:hAnsiTheme="minorHAnsi" w:cstheme="minorBidi"/>
        </w:rPr>
        <w:t>202</w:t>
      </w:r>
      <w:r w:rsidRPr="62B83BFF">
        <w:rPr>
          <w:rFonts w:asciiTheme="minorHAnsi" w:hAnsiTheme="minorHAnsi" w:cstheme="minorBidi"/>
        </w:rPr>
        <w:t>5</w:t>
      </w:r>
      <w:r w:rsidR="00AE2B63" w:rsidRPr="62B83BFF">
        <w:rPr>
          <w:rFonts w:asciiTheme="minorHAnsi" w:hAnsiTheme="minorHAnsi" w:cstheme="minorBidi"/>
        </w:rPr>
        <w:t xml:space="preserve"> r.</w:t>
      </w:r>
    </w:p>
    <w:p w14:paraId="2F04E496" w14:textId="77777777" w:rsidR="00DE46DF" w:rsidRPr="000F010A" w:rsidRDefault="00DE46DF">
      <w:pPr>
        <w:spacing w:after="0" w:line="240" w:lineRule="auto"/>
        <w:jc w:val="both"/>
        <w:rPr>
          <w:rFonts w:asciiTheme="minorHAnsi" w:hAnsiTheme="minorHAnsi" w:cstheme="minorHAnsi"/>
          <w:b/>
        </w:rPr>
      </w:pPr>
    </w:p>
    <w:p w14:paraId="69C2257B" w14:textId="77777777" w:rsidR="00DE46DF" w:rsidRPr="000F010A" w:rsidRDefault="00AE2B63">
      <w:pPr>
        <w:spacing w:after="0" w:line="240" w:lineRule="auto"/>
        <w:jc w:val="center"/>
        <w:rPr>
          <w:rFonts w:asciiTheme="minorHAnsi" w:hAnsiTheme="minorHAnsi" w:cstheme="minorHAnsi"/>
          <w:b/>
          <w:sz w:val="24"/>
          <w:szCs w:val="24"/>
        </w:rPr>
      </w:pPr>
      <w:r w:rsidRPr="000F010A">
        <w:rPr>
          <w:rFonts w:asciiTheme="minorHAnsi" w:hAnsiTheme="minorHAnsi" w:cstheme="minorHAnsi"/>
          <w:b/>
          <w:sz w:val="24"/>
          <w:szCs w:val="24"/>
        </w:rPr>
        <w:t xml:space="preserve">ZAPYTANIE OFERTOWE </w:t>
      </w:r>
    </w:p>
    <w:p w14:paraId="5824DB77" w14:textId="06ACBD05" w:rsidR="00DE46DF" w:rsidRPr="000F010A" w:rsidRDefault="00AE2B63">
      <w:pPr>
        <w:spacing w:after="0" w:line="240" w:lineRule="auto"/>
        <w:jc w:val="center"/>
        <w:rPr>
          <w:rFonts w:asciiTheme="minorHAnsi" w:hAnsiTheme="minorHAnsi" w:cstheme="minorHAnsi"/>
          <w:b/>
          <w:sz w:val="24"/>
          <w:szCs w:val="24"/>
        </w:rPr>
      </w:pPr>
      <w:r w:rsidRPr="000F010A">
        <w:rPr>
          <w:rFonts w:asciiTheme="minorHAnsi" w:hAnsiTheme="minorHAnsi" w:cstheme="minorHAnsi"/>
          <w:b/>
          <w:sz w:val="24"/>
          <w:szCs w:val="24"/>
        </w:rPr>
        <w:t xml:space="preserve">nr </w:t>
      </w:r>
      <w:r w:rsidR="00F3359F">
        <w:rPr>
          <w:rFonts w:asciiTheme="minorHAnsi" w:hAnsiTheme="minorHAnsi" w:cstheme="minorHAnsi"/>
          <w:b/>
          <w:sz w:val="24"/>
          <w:szCs w:val="24"/>
        </w:rPr>
        <w:t>23/20</w:t>
      </w:r>
      <w:r w:rsidR="004B3036">
        <w:rPr>
          <w:rFonts w:asciiTheme="minorHAnsi" w:hAnsiTheme="minorHAnsi" w:cstheme="minorHAnsi"/>
          <w:b/>
          <w:sz w:val="24"/>
          <w:szCs w:val="24"/>
        </w:rPr>
        <w:t>25</w:t>
      </w:r>
    </w:p>
    <w:p w14:paraId="780B1B7A" w14:textId="77777777" w:rsidR="002424BE" w:rsidRDefault="002424BE">
      <w:pPr>
        <w:spacing w:after="0" w:line="240" w:lineRule="auto"/>
        <w:jc w:val="both"/>
        <w:rPr>
          <w:rFonts w:asciiTheme="minorHAnsi" w:hAnsiTheme="minorHAnsi" w:cstheme="minorHAnsi"/>
        </w:rPr>
      </w:pPr>
      <w:bookmarkStart w:id="0" w:name="_heading=h.gjdgxs"/>
      <w:bookmarkEnd w:id="0"/>
    </w:p>
    <w:p w14:paraId="6C9E2929" w14:textId="1A3B8286" w:rsidR="00220016" w:rsidRDefault="00AE2B63">
      <w:pPr>
        <w:spacing w:after="0" w:line="240" w:lineRule="auto"/>
        <w:jc w:val="both"/>
        <w:rPr>
          <w:rFonts w:asciiTheme="minorHAnsi" w:hAnsiTheme="minorHAnsi" w:cstheme="minorHAnsi"/>
          <w:b/>
        </w:rPr>
      </w:pPr>
      <w:r w:rsidRPr="000F010A">
        <w:rPr>
          <w:rFonts w:asciiTheme="minorHAnsi" w:hAnsiTheme="minorHAnsi" w:cstheme="minorHAnsi"/>
        </w:rPr>
        <w:t>W związku z realizacją przez Zamawiającego projektu pt. „</w:t>
      </w:r>
      <w:r w:rsidR="00736246">
        <w:t xml:space="preserve">Budowa nowego zakładu produkcji konstrukcji stalowych w celu poszerzenia oferty i rynków zbytu oraz dokonania transformacji </w:t>
      </w:r>
      <w:proofErr w:type="spellStart"/>
      <w:r w:rsidR="00736246">
        <w:t>prośrodowiskowej</w:t>
      </w:r>
      <w:proofErr w:type="spellEnd"/>
      <w:r w:rsidR="00736246">
        <w:t xml:space="preserve"> Firmy</w:t>
      </w:r>
      <w:r w:rsidRPr="000F010A">
        <w:rPr>
          <w:rFonts w:asciiTheme="minorHAnsi" w:hAnsiTheme="minorHAnsi" w:cstheme="minorHAnsi"/>
        </w:rPr>
        <w:t xml:space="preserve">” zwracamy się z prośbą </w:t>
      </w:r>
      <w:r w:rsidRPr="000F010A">
        <w:rPr>
          <w:rFonts w:asciiTheme="minorHAnsi" w:hAnsiTheme="minorHAnsi" w:cstheme="minorHAnsi"/>
          <w:b/>
        </w:rPr>
        <w:t xml:space="preserve">o złożenie oferty </w:t>
      </w:r>
      <w:bookmarkStart w:id="1" w:name="_Hlk169009587"/>
      <w:r w:rsidRPr="000F010A">
        <w:rPr>
          <w:rFonts w:asciiTheme="minorHAnsi" w:hAnsiTheme="minorHAnsi" w:cstheme="minorHAnsi"/>
          <w:b/>
        </w:rPr>
        <w:t xml:space="preserve">na </w:t>
      </w:r>
      <w:bookmarkStart w:id="2" w:name="_Hlk183774052"/>
      <w:r w:rsidR="004B3036">
        <w:rPr>
          <w:rFonts w:asciiTheme="minorHAnsi" w:hAnsiTheme="minorHAnsi" w:cstheme="minorHAnsi"/>
          <w:b/>
        </w:rPr>
        <w:t>sprzedaż</w:t>
      </w:r>
      <w:r w:rsidR="00FC4B9F">
        <w:rPr>
          <w:rFonts w:asciiTheme="minorHAnsi" w:hAnsiTheme="minorHAnsi" w:cstheme="minorHAnsi"/>
          <w:b/>
        </w:rPr>
        <w:t xml:space="preserve"> i</w:t>
      </w:r>
      <w:r w:rsidR="004B3036">
        <w:rPr>
          <w:rFonts w:asciiTheme="minorHAnsi" w:hAnsiTheme="minorHAnsi" w:cstheme="minorHAnsi"/>
          <w:b/>
        </w:rPr>
        <w:t xml:space="preserve"> </w:t>
      </w:r>
      <w:r w:rsidRPr="000F010A">
        <w:rPr>
          <w:rFonts w:asciiTheme="minorHAnsi" w:hAnsiTheme="minorHAnsi" w:cstheme="minorHAnsi"/>
          <w:b/>
        </w:rPr>
        <w:t xml:space="preserve">dostawę </w:t>
      </w:r>
      <w:bookmarkEnd w:id="1"/>
      <w:r w:rsidR="000030F2">
        <w:rPr>
          <w:rFonts w:asciiTheme="minorHAnsi" w:hAnsiTheme="minorHAnsi" w:cstheme="minorHAnsi"/>
          <w:b/>
        </w:rPr>
        <w:t>fabrycznie no</w:t>
      </w:r>
      <w:r w:rsidR="00B06084">
        <w:rPr>
          <w:rFonts w:asciiTheme="minorHAnsi" w:hAnsiTheme="minorHAnsi" w:cstheme="minorHAnsi"/>
          <w:b/>
        </w:rPr>
        <w:t>wych</w:t>
      </w:r>
      <w:r w:rsidR="00220016">
        <w:rPr>
          <w:rFonts w:asciiTheme="minorHAnsi" w:hAnsiTheme="minorHAnsi" w:cstheme="minorHAnsi"/>
          <w:b/>
        </w:rPr>
        <w:t>:</w:t>
      </w:r>
    </w:p>
    <w:p w14:paraId="5869FAE6" w14:textId="70601DDA" w:rsidR="00513A73" w:rsidRDefault="00220016" w:rsidP="001107B4">
      <w:pPr>
        <w:spacing w:after="0" w:line="240" w:lineRule="auto"/>
        <w:jc w:val="both"/>
        <w:rPr>
          <w:rFonts w:asciiTheme="minorHAnsi" w:hAnsiTheme="minorHAnsi" w:cstheme="minorHAnsi"/>
          <w:b/>
        </w:rPr>
      </w:pPr>
      <w:r w:rsidRPr="00513A73">
        <w:rPr>
          <w:rFonts w:asciiTheme="minorHAnsi" w:hAnsiTheme="minorHAnsi" w:cstheme="minorHAnsi"/>
          <w:b/>
        </w:rPr>
        <w:t xml:space="preserve">- </w:t>
      </w:r>
      <w:bookmarkEnd w:id="2"/>
      <w:r w:rsidR="000F791E">
        <w:rPr>
          <w:rFonts w:asciiTheme="minorHAnsi" w:hAnsiTheme="minorHAnsi" w:cstheme="minorHAnsi"/>
          <w:b/>
        </w:rPr>
        <w:t>r</w:t>
      </w:r>
      <w:r w:rsidR="001107B4" w:rsidRPr="001107B4">
        <w:rPr>
          <w:rFonts w:asciiTheme="minorHAnsi" w:hAnsiTheme="minorHAnsi" w:cstheme="minorHAnsi"/>
          <w:b/>
        </w:rPr>
        <w:t>ega</w:t>
      </w:r>
      <w:r w:rsidR="001107B4" w:rsidRPr="001107B4">
        <w:rPr>
          <w:rFonts w:asciiTheme="minorHAnsi" w:hAnsiTheme="minorHAnsi" w:cstheme="minorHAnsi" w:hint="eastAsia"/>
          <w:b/>
        </w:rPr>
        <w:t>ł</w:t>
      </w:r>
      <w:r w:rsidR="00B06084">
        <w:rPr>
          <w:rFonts w:asciiTheme="minorHAnsi" w:hAnsiTheme="minorHAnsi" w:cstheme="minorHAnsi"/>
          <w:b/>
        </w:rPr>
        <w:t>ów</w:t>
      </w:r>
      <w:r w:rsidR="001107B4" w:rsidRPr="001107B4">
        <w:rPr>
          <w:rFonts w:asciiTheme="minorHAnsi" w:hAnsiTheme="minorHAnsi" w:cstheme="minorHAnsi"/>
          <w:b/>
        </w:rPr>
        <w:t xml:space="preserve"> na blach</w:t>
      </w:r>
      <w:r w:rsidR="001107B4" w:rsidRPr="001107B4">
        <w:rPr>
          <w:rFonts w:asciiTheme="minorHAnsi" w:hAnsiTheme="minorHAnsi" w:cstheme="minorHAnsi" w:hint="eastAsia"/>
          <w:b/>
        </w:rPr>
        <w:t>ę</w:t>
      </w:r>
      <w:r w:rsidR="00337957">
        <w:rPr>
          <w:rFonts w:asciiTheme="minorHAnsi" w:hAnsiTheme="minorHAnsi" w:cstheme="minorHAnsi"/>
          <w:b/>
        </w:rPr>
        <w:t xml:space="preserve"> – 1 zestaw</w:t>
      </w:r>
    </w:p>
    <w:p w14:paraId="6BE3833B" w14:textId="4664E8F0" w:rsidR="00866C39" w:rsidRDefault="00866C39" w:rsidP="001107B4">
      <w:pPr>
        <w:spacing w:after="0" w:line="240" w:lineRule="auto"/>
        <w:jc w:val="both"/>
        <w:rPr>
          <w:rFonts w:asciiTheme="minorHAnsi" w:hAnsiTheme="minorHAnsi" w:cstheme="minorHAnsi"/>
          <w:b/>
        </w:rPr>
      </w:pPr>
      <w:r>
        <w:rPr>
          <w:rFonts w:asciiTheme="minorHAnsi" w:hAnsiTheme="minorHAnsi" w:cstheme="minorHAnsi"/>
          <w:b/>
        </w:rPr>
        <w:t xml:space="preserve">- </w:t>
      </w:r>
      <w:r w:rsidR="000F791E">
        <w:rPr>
          <w:rFonts w:asciiTheme="minorHAnsi" w:hAnsiTheme="minorHAnsi" w:cstheme="minorHAnsi"/>
          <w:b/>
        </w:rPr>
        <w:t>r</w:t>
      </w:r>
      <w:r w:rsidRPr="00866C39">
        <w:rPr>
          <w:rFonts w:asciiTheme="minorHAnsi" w:hAnsiTheme="minorHAnsi" w:cstheme="minorHAnsi"/>
          <w:b/>
        </w:rPr>
        <w:t>usztowani</w:t>
      </w:r>
      <w:r w:rsidR="00B06084">
        <w:rPr>
          <w:rFonts w:asciiTheme="minorHAnsi" w:hAnsiTheme="minorHAnsi" w:cstheme="minorHAnsi"/>
          <w:b/>
        </w:rPr>
        <w:t>a</w:t>
      </w:r>
      <w:r w:rsidRPr="00866C39">
        <w:rPr>
          <w:rFonts w:asciiTheme="minorHAnsi" w:hAnsiTheme="minorHAnsi" w:cstheme="minorHAnsi"/>
          <w:b/>
        </w:rPr>
        <w:t xml:space="preserve"> aluminiowe</w:t>
      </w:r>
      <w:r w:rsidR="00B06084">
        <w:rPr>
          <w:rFonts w:asciiTheme="minorHAnsi" w:hAnsiTheme="minorHAnsi" w:cstheme="minorHAnsi"/>
          <w:b/>
        </w:rPr>
        <w:t>go</w:t>
      </w:r>
      <w:r w:rsidR="00337957">
        <w:rPr>
          <w:rFonts w:asciiTheme="minorHAnsi" w:hAnsiTheme="minorHAnsi" w:cstheme="minorHAnsi"/>
          <w:b/>
        </w:rPr>
        <w:t xml:space="preserve"> – 2 szt.</w:t>
      </w:r>
    </w:p>
    <w:p w14:paraId="6A272266" w14:textId="64E7848F" w:rsidR="00E33E34" w:rsidRPr="00E33E34" w:rsidRDefault="00E33E34" w:rsidP="00E33E34">
      <w:pPr>
        <w:spacing w:after="0" w:line="240" w:lineRule="auto"/>
        <w:jc w:val="both"/>
        <w:rPr>
          <w:rFonts w:asciiTheme="minorHAnsi" w:hAnsiTheme="minorHAnsi" w:cstheme="minorHAnsi"/>
          <w:b/>
        </w:rPr>
      </w:pPr>
      <w:r>
        <w:rPr>
          <w:rFonts w:asciiTheme="minorHAnsi" w:hAnsiTheme="minorHAnsi" w:cstheme="minorHAnsi"/>
          <w:b/>
        </w:rPr>
        <w:t xml:space="preserve">- </w:t>
      </w:r>
      <w:r w:rsidR="000F791E">
        <w:rPr>
          <w:rFonts w:asciiTheme="minorHAnsi" w:hAnsiTheme="minorHAnsi" w:cstheme="minorHAnsi"/>
          <w:b/>
        </w:rPr>
        <w:t>r</w:t>
      </w:r>
      <w:r w:rsidRPr="00E33E34">
        <w:rPr>
          <w:rFonts w:asciiTheme="minorHAnsi" w:hAnsiTheme="minorHAnsi" w:cstheme="minorHAnsi"/>
          <w:b/>
        </w:rPr>
        <w:t>egał</w:t>
      </w:r>
      <w:r w:rsidR="00B06084">
        <w:rPr>
          <w:rFonts w:asciiTheme="minorHAnsi" w:hAnsiTheme="minorHAnsi" w:cstheme="minorHAnsi"/>
          <w:b/>
        </w:rPr>
        <w:t>ów</w:t>
      </w:r>
      <w:r w:rsidRPr="00E33E34">
        <w:rPr>
          <w:rFonts w:asciiTheme="minorHAnsi" w:hAnsiTheme="minorHAnsi" w:cstheme="minorHAnsi"/>
          <w:b/>
        </w:rPr>
        <w:t xml:space="preserve"> magazynow</w:t>
      </w:r>
      <w:r w:rsidR="00B06084">
        <w:rPr>
          <w:rFonts w:asciiTheme="minorHAnsi" w:hAnsiTheme="minorHAnsi" w:cstheme="minorHAnsi"/>
          <w:b/>
        </w:rPr>
        <w:t>ych</w:t>
      </w:r>
      <w:r w:rsidR="00337957">
        <w:rPr>
          <w:rFonts w:asciiTheme="minorHAnsi" w:hAnsiTheme="minorHAnsi" w:cstheme="minorHAnsi"/>
          <w:b/>
        </w:rPr>
        <w:t xml:space="preserve"> – 1 zestaw</w:t>
      </w:r>
    </w:p>
    <w:p w14:paraId="7A5F9E75" w14:textId="48EDA3B1" w:rsidR="00E33E34" w:rsidRPr="00E33E34" w:rsidRDefault="00E33E34" w:rsidP="00E33E34">
      <w:pPr>
        <w:spacing w:after="0" w:line="240" w:lineRule="auto"/>
        <w:jc w:val="both"/>
        <w:rPr>
          <w:rFonts w:asciiTheme="minorHAnsi" w:hAnsiTheme="minorHAnsi" w:cstheme="minorHAnsi"/>
          <w:b/>
        </w:rPr>
      </w:pPr>
      <w:r>
        <w:rPr>
          <w:rFonts w:asciiTheme="minorHAnsi" w:hAnsiTheme="minorHAnsi" w:cstheme="minorHAnsi"/>
          <w:b/>
        </w:rPr>
        <w:t xml:space="preserve">- </w:t>
      </w:r>
      <w:r w:rsidR="000F791E">
        <w:rPr>
          <w:rFonts w:asciiTheme="minorHAnsi" w:hAnsiTheme="minorHAnsi" w:cstheme="minorHAnsi"/>
          <w:b/>
        </w:rPr>
        <w:t>r</w:t>
      </w:r>
      <w:r w:rsidRPr="00E33E34">
        <w:rPr>
          <w:rFonts w:asciiTheme="minorHAnsi" w:hAnsiTheme="minorHAnsi" w:cstheme="minorHAnsi"/>
          <w:b/>
        </w:rPr>
        <w:t>egał</w:t>
      </w:r>
      <w:r w:rsidR="00B06084">
        <w:rPr>
          <w:rFonts w:asciiTheme="minorHAnsi" w:hAnsiTheme="minorHAnsi" w:cstheme="minorHAnsi"/>
          <w:b/>
        </w:rPr>
        <w:t>ów</w:t>
      </w:r>
      <w:r w:rsidRPr="00E33E34">
        <w:rPr>
          <w:rFonts w:asciiTheme="minorHAnsi" w:hAnsiTheme="minorHAnsi" w:cstheme="minorHAnsi"/>
          <w:b/>
        </w:rPr>
        <w:t xml:space="preserve"> na profile stalowe</w:t>
      </w:r>
      <w:r w:rsidR="00337957">
        <w:rPr>
          <w:rFonts w:asciiTheme="minorHAnsi" w:hAnsiTheme="minorHAnsi" w:cstheme="minorHAnsi"/>
          <w:b/>
        </w:rPr>
        <w:t xml:space="preserve"> – 1 zestaw</w:t>
      </w:r>
    </w:p>
    <w:p w14:paraId="414EF4ED" w14:textId="57DCF06C" w:rsidR="00E33E34" w:rsidRPr="00E33E34" w:rsidRDefault="00E33E34" w:rsidP="00E33E34">
      <w:pPr>
        <w:spacing w:after="0" w:line="240" w:lineRule="auto"/>
        <w:jc w:val="both"/>
        <w:rPr>
          <w:rFonts w:asciiTheme="minorHAnsi" w:hAnsiTheme="minorHAnsi" w:cstheme="minorHAnsi"/>
          <w:b/>
        </w:rPr>
      </w:pPr>
      <w:r>
        <w:rPr>
          <w:rFonts w:asciiTheme="minorHAnsi" w:hAnsiTheme="minorHAnsi" w:cstheme="minorHAnsi"/>
          <w:b/>
        </w:rPr>
        <w:t xml:space="preserve">- </w:t>
      </w:r>
      <w:r w:rsidR="000F791E">
        <w:rPr>
          <w:rFonts w:asciiTheme="minorHAnsi" w:hAnsiTheme="minorHAnsi" w:cstheme="minorHAnsi"/>
          <w:b/>
        </w:rPr>
        <w:t>s</w:t>
      </w:r>
      <w:r w:rsidRPr="00E33E34">
        <w:rPr>
          <w:rFonts w:asciiTheme="minorHAnsi" w:hAnsiTheme="minorHAnsi" w:cstheme="minorHAnsi"/>
          <w:b/>
        </w:rPr>
        <w:t>toł</w:t>
      </w:r>
      <w:r w:rsidR="00B06084">
        <w:rPr>
          <w:rFonts w:asciiTheme="minorHAnsi" w:hAnsiTheme="minorHAnsi" w:cstheme="minorHAnsi"/>
          <w:b/>
        </w:rPr>
        <w:t>ów</w:t>
      </w:r>
      <w:r w:rsidRPr="00E33E34">
        <w:rPr>
          <w:rFonts w:asciiTheme="minorHAnsi" w:hAnsiTheme="minorHAnsi" w:cstheme="minorHAnsi"/>
          <w:b/>
        </w:rPr>
        <w:t xml:space="preserve"> spawalnicz</w:t>
      </w:r>
      <w:r w:rsidR="00B06084">
        <w:rPr>
          <w:rFonts w:asciiTheme="minorHAnsi" w:hAnsiTheme="minorHAnsi" w:cstheme="minorHAnsi"/>
          <w:b/>
        </w:rPr>
        <w:t>ych</w:t>
      </w:r>
      <w:r w:rsidR="00337957">
        <w:rPr>
          <w:rFonts w:asciiTheme="minorHAnsi" w:hAnsiTheme="minorHAnsi" w:cstheme="minorHAnsi"/>
          <w:b/>
        </w:rPr>
        <w:t xml:space="preserve"> </w:t>
      </w:r>
      <w:r w:rsidR="00C74D99">
        <w:rPr>
          <w:rFonts w:asciiTheme="minorHAnsi" w:hAnsiTheme="minorHAnsi" w:cstheme="minorHAnsi"/>
          <w:b/>
        </w:rPr>
        <w:t>–</w:t>
      </w:r>
      <w:r w:rsidR="00337957">
        <w:rPr>
          <w:rFonts w:asciiTheme="minorHAnsi" w:hAnsiTheme="minorHAnsi" w:cstheme="minorHAnsi"/>
          <w:b/>
        </w:rPr>
        <w:t xml:space="preserve"> </w:t>
      </w:r>
      <w:r w:rsidR="00C74D99">
        <w:rPr>
          <w:rFonts w:asciiTheme="minorHAnsi" w:hAnsiTheme="minorHAnsi" w:cstheme="minorHAnsi"/>
          <w:b/>
        </w:rPr>
        <w:t>2 szt.</w:t>
      </w:r>
    </w:p>
    <w:p w14:paraId="0D16FCD8" w14:textId="4D7CB165" w:rsidR="00E33E34" w:rsidRPr="00E33E34" w:rsidRDefault="00E33E34" w:rsidP="00E33E34">
      <w:pPr>
        <w:spacing w:after="0" w:line="240" w:lineRule="auto"/>
        <w:jc w:val="both"/>
        <w:rPr>
          <w:rFonts w:asciiTheme="minorHAnsi" w:hAnsiTheme="minorHAnsi" w:cstheme="minorHAnsi"/>
          <w:b/>
        </w:rPr>
      </w:pPr>
      <w:r>
        <w:rPr>
          <w:rFonts w:asciiTheme="minorHAnsi" w:hAnsiTheme="minorHAnsi" w:cstheme="minorHAnsi"/>
          <w:b/>
        </w:rPr>
        <w:t xml:space="preserve">- </w:t>
      </w:r>
      <w:r w:rsidR="000F791E">
        <w:rPr>
          <w:rFonts w:asciiTheme="minorHAnsi" w:hAnsiTheme="minorHAnsi" w:cstheme="minorHAnsi"/>
          <w:b/>
        </w:rPr>
        <w:t>k</w:t>
      </w:r>
      <w:r w:rsidRPr="00E33E34">
        <w:rPr>
          <w:rFonts w:asciiTheme="minorHAnsi" w:hAnsiTheme="minorHAnsi" w:cstheme="minorHAnsi"/>
          <w:b/>
        </w:rPr>
        <w:t>ozł</w:t>
      </w:r>
      <w:r w:rsidR="002C10D6">
        <w:rPr>
          <w:rFonts w:asciiTheme="minorHAnsi" w:hAnsiTheme="minorHAnsi" w:cstheme="minorHAnsi"/>
          <w:b/>
        </w:rPr>
        <w:t>ów</w:t>
      </w:r>
      <w:r w:rsidRPr="00E33E34">
        <w:rPr>
          <w:rFonts w:asciiTheme="minorHAnsi" w:hAnsiTheme="minorHAnsi" w:cstheme="minorHAnsi"/>
          <w:b/>
        </w:rPr>
        <w:t xml:space="preserve"> spawalnicz</w:t>
      </w:r>
      <w:r w:rsidR="00B06084">
        <w:rPr>
          <w:rFonts w:asciiTheme="minorHAnsi" w:hAnsiTheme="minorHAnsi" w:cstheme="minorHAnsi"/>
          <w:b/>
        </w:rPr>
        <w:t>ych</w:t>
      </w:r>
      <w:r w:rsidR="00C74D99">
        <w:rPr>
          <w:rFonts w:asciiTheme="minorHAnsi" w:hAnsiTheme="minorHAnsi" w:cstheme="minorHAnsi"/>
          <w:b/>
        </w:rPr>
        <w:t xml:space="preserve"> – 10 szt.</w:t>
      </w:r>
    </w:p>
    <w:p w14:paraId="49325B50" w14:textId="344F6366" w:rsidR="00866C39" w:rsidRDefault="00E33E34" w:rsidP="00E33E34">
      <w:pPr>
        <w:spacing w:after="0" w:line="240" w:lineRule="auto"/>
        <w:jc w:val="both"/>
        <w:rPr>
          <w:rFonts w:asciiTheme="minorHAnsi" w:hAnsiTheme="minorHAnsi" w:cstheme="minorHAnsi"/>
          <w:b/>
        </w:rPr>
      </w:pPr>
      <w:r>
        <w:rPr>
          <w:rFonts w:asciiTheme="minorHAnsi" w:hAnsiTheme="minorHAnsi" w:cstheme="minorHAnsi"/>
          <w:b/>
        </w:rPr>
        <w:t xml:space="preserve">- </w:t>
      </w:r>
      <w:r w:rsidR="000F791E">
        <w:rPr>
          <w:rFonts w:asciiTheme="minorHAnsi" w:hAnsiTheme="minorHAnsi" w:cstheme="minorHAnsi"/>
          <w:b/>
        </w:rPr>
        <w:t>k</w:t>
      </w:r>
      <w:r w:rsidRPr="00E33E34">
        <w:rPr>
          <w:rFonts w:asciiTheme="minorHAnsi" w:hAnsiTheme="minorHAnsi" w:cstheme="minorHAnsi"/>
          <w:b/>
        </w:rPr>
        <w:t>ozł</w:t>
      </w:r>
      <w:r w:rsidR="002C10D6">
        <w:rPr>
          <w:rFonts w:asciiTheme="minorHAnsi" w:hAnsiTheme="minorHAnsi" w:cstheme="minorHAnsi"/>
          <w:b/>
        </w:rPr>
        <w:t xml:space="preserve">ów </w:t>
      </w:r>
      <w:r w:rsidRPr="00E33E34">
        <w:rPr>
          <w:rFonts w:asciiTheme="minorHAnsi" w:hAnsiTheme="minorHAnsi" w:cstheme="minorHAnsi"/>
          <w:b/>
        </w:rPr>
        <w:t>monterski</w:t>
      </w:r>
      <w:r w:rsidR="002C10D6">
        <w:rPr>
          <w:rFonts w:asciiTheme="minorHAnsi" w:hAnsiTheme="minorHAnsi" w:cstheme="minorHAnsi"/>
          <w:b/>
        </w:rPr>
        <w:t>ch</w:t>
      </w:r>
      <w:r w:rsidR="00C74D99">
        <w:rPr>
          <w:rFonts w:asciiTheme="minorHAnsi" w:hAnsiTheme="minorHAnsi" w:cstheme="minorHAnsi"/>
          <w:b/>
        </w:rPr>
        <w:t xml:space="preserve"> – 20 szt.</w:t>
      </w:r>
    </w:p>
    <w:p w14:paraId="0CBFCB65" w14:textId="77B0AFF0" w:rsidR="00DE46DF" w:rsidRPr="000F010A" w:rsidRDefault="00AE2B63">
      <w:pPr>
        <w:spacing w:after="0" w:line="240" w:lineRule="auto"/>
        <w:jc w:val="both"/>
        <w:rPr>
          <w:rFonts w:asciiTheme="minorHAnsi" w:hAnsiTheme="minorHAnsi" w:cstheme="minorHAnsi"/>
          <w:b/>
        </w:rPr>
      </w:pPr>
      <w:r w:rsidRPr="000F010A">
        <w:rPr>
          <w:rFonts w:asciiTheme="minorHAnsi" w:hAnsiTheme="minorHAnsi" w:cstheme="minorHAnsi"/>
          <w:b/>
        </w:rPr>
        <w:t xml:space="preserve">o parametrach technicznych wskazanych w pkt. III zapytania. </w:t>
      </w:r>
    </w:p>
    <w:p w14:paraId="47517712" w14:textId="77777777" w:rsidR="00DE46DF" w:rsidRPr="000F010A" w:rsidRDefault="00DE46DF">
      <w:pPr>
        <w:spacing w:after="0" w:line="240" w:lineRule="auto"/>
        <w:jc w:val="both"/>
        <w:rPr>
          <w:rFonts w:asciiTheme="minorHAnsi" w:hAnsiTheme="minorHAnsi" w:cstheme="minorHAnsi"/>
          <w:b/>
          <w:u w:val="single"/>
        </w:rPr>
      </w:pPr>
    </w:p>
    <w:p w14:paraId="1B51C941" w14:textId="613A8BA7" w:rsidR="00DE46DF" w:rsidRPr="000F010A" w:rsidRDefault="00AE2B63">
      <w:pPr>
        <w:spacing w:after="0" w:line="240" w:lineRule="auto"/>
        <w:jc w:val="both"/>
        <w:rPr>
          <w:rFonts w:asciiTheme="minorHAnsi" w:hAnsiTheme="minorHAnsi" w:cstheme="minorHAnsi"/>
          <w:b/>
          <w:u w:val="single"/>
        </w:rPr>
      </w:pPr>
      <w:r w:rsidRPr="000F010A">
        <w:rPr>
          <w:rFonts w:asciiTheme="minorHAnsi" w:hAnsiTheme="minorHAnsi" w:cstheme="minorHAnsi"/>
          <w:b/>
          <w:u w:val="single"/>
        </w:rPr>
        <w:t>I. NAZWA, ADRES ZAMAWIAJĄCEGO:</w:t>
      </w:r>
    </w:p>
    <w:p w14:paraId="62C80531" w14:textId="527C4C8A" w:rsidR="00736246" w:rsidRPr="00720FCF" w:rsidRDefault="00AE2B63" w:rsidP="40770170">
      <w:pPr>
        <w:spacing w:after="0" w:line="240" w:lineRule="auto"/>
        <w:rPr>
          <w:color w:val="000000"/>
        </w:rPr>
      </w:pPr>
      <w:r>
        <w:br/>
      </w:r>
      <w:r w:rsidR="00736246" w:rsidRPr="00720FCF">
        <w:rPr>
          <w:color w:val="000000" w:themeColor="text1"/>
        </w:rPr>
        <w:t>P.B. INBUD BIELSKO Sp. z o.o. sp.k.</w:t>
      </w:r>
    </w:p>
    <w:p w14:paraId="2E7C1DD7" w14:textId="73192403" w:rsidR="00736246" w:rsidRPr="00720FCF" w:rsidRDefault="00736246" w:rsidP="00736246">
      <w:pPr>
        <w:spacing w:after="0" w:line="240" w:lineRule="auto"/>
        <w:rPr>
          <w:color w:val="000000"/>
        </w:rPr>
      </w:pPr>
      <w:r w:rsidRPr="00720FCF">
        <w:rPr>
          <w:color w:val="000000"/>
        </w:rPr>
        <w:t>ul. Piekarska 57</w:t>
      </w:r>
    </w:p>
    <w:p w14:paraId="6A91904D" w14:textId="77777777" w:rsidR="00736246" w:rsidRPr="00720FCF" w:rsidRDefault="00736246" w:rsidP="00736246">
      <w:pPr>
        <w:spacing w:after="0" w:line="240" w:lineRule="auto"/>
        <w:rPr>
          <w:color w:val="000000"/>
        </w:rPr>
      </w:pPr>
      <w:r w:rsidRPr="00720FCF">
        <w:rPr>
          <w:color w:val="000000"/>
        </w:rPr>
        <w:t>43-300 Bielsko-Biała</w:t>
      </w:r>
    </w:p>
    <w:p w14:paraId="39799FB2" w14:textId="3CEDC940" w:rsidR="00DE46DF" w:rsidRPr="009A6A1A" w:rsidRDefault="00736246" w:rsidP="40770170">
      <w:pPr>
        <w:spacing w:after="0" w:line="240" w:lineRule="auto"/>
        <w:jc w:val="both"/>
        <w:rPr>
          <w:color w:val="000000"/>
        </w:rPr>
      </w:pPr>
      <w:r w:rsidRPr="009A6A1A">
        <w:t>KRS:</w:t>
      </w:r>
      <w:r w:rsidRPr="009A6A1A">
        <w:rPr>
          <w:b/>
          <w:bCs/>
          <w:color w:val="000000" w:themeColor="text1"/>
        </w:rPr>
        <w:t xml:space="preserve"> </w:t>
      </w:r>
      <w:r w:rsidRPr="009A6A1A">
        <w:rPr>
          <w:color w:val="000000" w:themeColor="text1"/>
        </w:rPr>
        <w:t>0000443492</w:t>
      </w:r>
      <w:r w:rsidR="4DCA1C63" w:rsidRPr="009A6A1A">
        <w:rPr>
          <w:color w:val="000000" w:themeColor="text1"/>
        </w:rPr>
        <w:t>;</w:t>
      </w:r>
      <w:r w:rsidRPr="009A6A1A">
        <w:t xml:space="preserve"> NIP: 937-266-49-42</w:t>
      </w:r>
      <w:r w:rsidR="41144377" w:rsidRPr="009A6A1A">
        <w:t>;</w:t>
      </w:r>
      <w:r w:rsidRPr="009A6A1A">
        <w:t xml:space="preserve"> REGON:</w:t>
      </w:r>
      <w:r w:rsidR="6332A380" w:rsidRPr="009A6A1A">
        <w:rPr>
          <w:color w:val="000000" w:themeColor="text1"/>
        </w:rPr>
        <w:t xml:space="preserve"> </w:t>
      </w:r>
      <w:r w:rsidRPr="009A6A1A">
        <w:rPr>
          <w:color w:val="000000" w:themeColor="text1"/>
        </w:rPr>
        <w:t>243123993</w:t>
      </w:r>
    </w:p>
    <w:p w14:paraId="28B00637" w14:textId="77777777" w:rsidR="00736246" w:rsidRPr="000F010A" w:rsidRDefault="00736246" w:rsidP="00736246">
      <w:pPr>
        <w:spacing w:after="0" w:line="240" w:lineRule="auto"/>
        <w:jc w:val="both"/>
        <w:rPr>
          <w:rFonts w:asciiTheme="minorHAnsi" w:eastAsia="Times New Roman" w:hAnsiTheme="minorHAnsi" w:cstheme="minorHAnsi"/>
          <w:b/>
        </w:rPr>
      </w:pPr>
    </w:p>
    <w:p w14:paraId="1F7EC765" w14:textId="77777777" w:rsidR="00DE46DF" w:rsidRPr="000F010A" w:rsidRDefault="00AE2B63">
      <w:pPr>
        <w:spacing w:after="0" w:line="240" w:lineRule="auto"/>
        <w:jc w:val="both"/>
        <w:rPr>
          <w:rFonts w:asciiTheme="minorHAnsi" w:hAnsiTheme="minorHAnsi" w:cstheme="minorHAnsi"/>
          <w:b/>
          <w:u w:val="single"/>
        </w:rPr>
      </w:pPr>
      <w:r w:rsidRPr="000F010A">
        <w:rPr>
          <w:rFonts w:asciiTheme="minorHAnsi" w:hAnsiTheme="minorHAnsi" w:cstheme="minorHAnsi"/>
          <w:b/>
          <w:u w:val="single"/>
        </w:rPr>
        <w:t>II. TRYB UDZIELENIA ZAMÓWIENIA:</w:t>
      </w:r>
    </w:p>
    <w:p w14:paraId="6794F7DF" w14:textId="77777777" w:rsidR="00DE46DF" w:rsidRPr="000F010A" w:rsidRDefault="00DE46DF">
      <w:pPr>
        <w:spacing w:after="0" w:line="240" w:lineRule="auto"/>
        <w:jc w:val="both"/>
        <w:rPr>
          <w:rFonts w:asciiTheme="minorHAnsi" w:eastAsia="Times New Roman" w:hAnsiTheme="minorHAnsi" w:cstheme="minorHAnsi"/>
          <w:b/>
        </w:rPr>
      </w:pPr>
    </w:p>
    <w:p w14:paraId="735EDD98" w14:textId="690E374E" w:rsidR="00DE46DF" w:rsidRDefault="000F010A" w:rsidP="00F02826">
      <w:pPr>
        <w:numPr>
          <w:ilvl w:val="0"/>
          <w:numId w:val="1"/>
        </w:numPr>
        <w:spacing w:after="0" w:line="240" w:lineRule="auto"/>
        <w:ind w:left="284" w:hanging="284"/>
        <w:jc w:val="both"/>
        <w:rPr>
          <w:rFonts w:asciiTheme="minorHAnsi" w:eastAsia="Times New Roman" w:hAnsiTheme="minorHAnsi" w:cstheme="minorHAnsi"/>
        </w:rPr>
      </w:pPr>
      <w:r w:rsidRPr="000F010A">
        <w:rPr>
          <w:rFonts w:asciiTheme="minorHAnsi" w:eastAsia="Times New Roman" w:hAnsiTheme="minorHAnsi" w:cstheme="minorHAnsi"/>
        </w:rPr>
        <w:t>Niniejsze postępowanie prowadzone jest z zachowaniem Zasady Konkurencyjności, o której mowa w Wytycznych dotyczących kwalifikowalności wydatków na lata 2021-2027.</w:t>
      </w:r>
    </w:p>
    <w:p w14:paraId="359863E6" w14:textId="77777777" w:rsidR="000F010A" w:rsidRDefault="005357B9" w:rsidP="00F02826">
      <w:pPr>
        <w:numPr>
          <w:ilvl w:val="0"/>
          <w:numId w:val="1"/>
        </w:numPr>
        <w:spacing w:after="0" w:line="240" w:lineRule="auto"/>
        <w:ind w:left="284" w:hanging="284"/>
        <w:jc w:val="both"/>
        <w:rPr>
          <w:rFonts w:asciiTheme="minorHAnsi" w:eastAsia="Times New Roman" w:hAnsiTheme="minorHAnsi" w:cstheme="minorHAnsi"/>
        </w:rPr>
      </w:pPr>
      <w:bookmarkStart w:id="3" w:name="_Hlk182901971"/>
      <w:bookmarkStart w:id="4" w:name="_Hlk182990987"/>
      <w:r w:rsidRPr="000F010A">
        <w:rPr>
          <w:rFonts w:asciiTheme="minorHAnsi" w:eastAsia="Times New Roman" w:hAnsiTheme="minorHAnsi" w:cstheme="minorHAnsi"/>
        </w:rPr>
        <w:t>Zamawiający zastrzega sobie prawo do</w:t>
      </w:r>
      <w:r w:rsidR="000F010A">
        <w:rPr>
          <w:rFonts w:asciiTheme="minorHAnsi" w:eastAsia="Times New Roman" w:hAnsiTheme="minorHAnsi" w:cstheme="minorHAnsi"/>
        </w:rPr>
        <w:t>:</w:t>
      </w:r>
    </w:p>
    <w:p w14:paraId="4A25D87B" w14:textId="23E13FA2" w:rsidR="00722F30" w:rsidRDefault="00722F30" w:rsidP="00F02826">
      <w:pPr>
        <w:pStyle w:val="Akapitzlist"/>
        <w:numPr>
          <w:ilvl w:val="4"/>
          <w:numId w:val="1"/>
        </w:numPr>
        <w:spacing w:after="0" w:line="240" w:lineRule="auto"/>
        <w:ind w:left="709"/>
        <w:jc w:val="both"/>
        <w:rPr>
          <w:rFonts w:asciiTheme="minorHAnsi" w:eastAsia="Times New Roman" w:hAnsiTheme="minorHAnsi" w:cstheme="minorBidi"/>
        </w:rPr>
      </w:pPr>
      <w:r w:rsidRPr="75C36BFB">
        <w:rPr>
          <w:rFonts w:asciiTheme="minorHAnsi" w:eastAsia="Times New Roman" w:hAnsiTheme="minorHAnsi" w:cstheme="minorBidi"/>
          <w:b/>
          <w:bCs/>
        </w:rPr>
        <w:t xml:space="preserve">żądania od Wykonawców wyjaśnień dotyczących treści złożonych ofert bądź załączników, z zastrzeżeniem, iż brak któregokolwiek z wymaganych załączników, </w:t>
      </w:r>
      <w:r w:rsidRPr="75C36BFB">
        <w:rPr>
          <w:rFonts w:asciiTheme="minorHAnsi" w:eastAsia="Times New Roman" w:hAnsiTheme="minorHAnsi" w:cstheme="minorBidi"/>
          <w:b/>
          <w:bCs/>
          <w:u w:val="single"/>
        </w:rPr>
        <w:t xml:space="preserve">spowoduje </w:t>
      </w:r>
      <w:r w:rsidR="00B719B9" w:rsidRPr="75C36BFB">
        <w:rPr>
          <w:rFonts w:asciiTheme="minorHAnsi" w:eastAsia="Times New Roman" w:hAnsiTheme="minorHAnsi" w:cstheme="minorBidi"/>
          <w:b/>
          <w:bCs/>
          <w:u w:val="single"/>
        </w:rPr>
        <w:t>odrzucenie</w:t>
      </w:r>
      <w:r w:rsidRPr="75C36BFB">
        <w:rPr>
          <w:rFonts w:asciiTheme="minorHAnsi" w:eastAsia="Times New Roman" w:hAnsiTheme="minorHAnsi" w:cstheme="minorBidi"/>
          <w:b/>
          <w:bCs/>
          <w:u w:val="single"/>
        </w:rPr>
        <w:t xml:space="preserve"> oferty</w:t>
      </w:r>
      <w:r w:rsidRPr="75C36BFB">
        <w:rPr>
          <w:rFonts w:asciiTheme="minorHAnsi" w:eastAsia="Times New Roman" w:hAnsiTheme="minorHAnsi" w:cstheme="minorBidi"/>
          <w:b/>
          <w:bCs/>
        </w:rPr>
        <w:t>,</w:t>
      </w:r>
    </w:p>
    <w:p w14:paraId="6AB68ABF" w14:textId="30A939F3" w:rsidR="000F010A" w:rsidRDefault="00722F30" w:rsidP="00F02826">
      <w:pPr>
        <w:pStyle w:val="Akapitzlist"/>
        <w:numPr>
          <w:ilvl w:val="4"/>
          <w:numId w:val="1"/>
        </w:numPr>
        <w:spacing w:after="0" w:line="240" w:lineRule="auto"/>
        <w:ind w:left="709"/>
        <w:jc w:val="both"/>
        <w:rPr>
          <w:rFonts w:asciiTheme="minorHAnsi" w:eastAsia="Times New Roman" w:hAnsiTheme="minorHAnsi" w:cstheme="minorHAnsi"/>
        </w:rPr>
      </w:pPr>
      <w:r w:rsidRPr="00722F30">
        <w:rPr>
          <w:rFonts w:asciiTheme="minorHAnsi" w:eastAsia="Times New Roman" w:hAnsiTheme="minorHAnsi" w:cstheme="minorHAnsi"/>
        </w:rPr>
        <w:t>poprawienia oczywistych lub nieistotnych omyłek w ofercie (w tym rachunkowych, z uwzględnieniem konsekwencji rachunkowych dokonanych poprawek), niepowodujące istotnych zmian w treści oferty</w:t>
      </w:r>
      <w:r w:rsidR="000F010A">
        <w:rPr>
          <w:rFonts w:asciiTheme="minorHAnsi" w:eastAsia="Times New Roman" w:hAnsiTheme="minorHAnsi" w:cstheme="minorHAnsi"/>
        </w:rPr>
        <w:t>,</w:t>
      </w:r>
    </w:p>
    <w:p w14:paraId="7235D9EA" w14:textId="20B78FA5" w:rsidR="003D6C79" w:rsidRDefault="000F010A" w:rsidP="00F02826">
      <w:pPr>
        <w:pStyle w:val="Akapitzlist"/>
        <w:numPr>
          <w:ilvl w:val="4"/>
          <w:numId w:val="1"/>
        </w:numPr>
        <w:spacing w:after="0" w:line="240" w:lineRule="auto"/>
        <w:ind w:left="709"/>
        <w:jc w:val="both"/>
        <w:rPr>
          <w:rFonts w:asciiTheme="minorHAnsi" w:eastAsia="Times New Roman" w:hAnsiTheme="minorHAnsi" w:cstheme="minorBidi"/>
        </w:rPr>
      </w:pPr>
      <w:r w:rsidRPr="40770170">
        <w:rPr>
          <w:rFonts w:asciiTheme="minorHAnsi" w:eastAsia="Times New Roman" w:hAnsiTheme="minorHAnsi" w:cstheme="minorBidi"/>
        </w:rPr>
        <w:t>wyboru kolejnej najkorzystniejszej oferty, jeżeli Oferent, którego oferta zostanie wybrana, uchyli się od zawarcia umowy w sprawie niniejszego zamówienia</w:t>
      </w:r>
      <w:r w:rsidR="6CF8CE08" w:rsidRPr="40770170">
        <w:rPr>
          <w:rFonts w:asciiTheme="minorHAnsi" w:eastAsia="Times New Roman" w:hAnsiTheme="minorHAnsi" w:cstheme="minorBidi"/>
        </w:rPr>
        <w:t xml:space="preserve"> </w:t>
      </w:r>
      <w:r w:rsidR="6CF8CE08" w:rsidRPr="40770170">
        <w:t>na warunkach zapytania ofertowego oraz innych, wymaganych przez Zamawiającego w celu zabezpieczenia prawidłowej realizacji zamówienia</w:t>
      </w:r>
      <w:r w:rsidR="008746E8">
        <w:rPr>
          <w:rFonts w:asciiTheme="minorHAnsi" w:eastAsia="Times New Roman" w:hAnsiTheme="minorHAnsi" w:cstheme="minorBidi"/>
        </w:rPr>
        <w:t>.</w:t>
      </w:r>
    </w:p>
    <w:bookmarkEnd w:id="3"/>
    <w:bookmarkEnd w:id="4"/>
    <w:p w14:paraId="5D59EF62" w14:textId="56A74788" w:rsidR="008746E8" w:rsidRPr="00F402A0" w:rsidRDefault="008746E8" w:rsidP="00F02826">
      <w:pPr>
        <w:numPr>
          <w:ilvl w:val="0"/>
          <w:numId w:val="1"/>
        </w:numPr>
        <w:spacing w:after="0" w:line="240" w:lineRule="auto"/>
        <w:ind w:left="284" w:hanging="284"/>
        <w:jc w:val="both"/>
        <w:rPr>
          <w:rFonts w:asciiTheme="minorHAnsi" w:eastAsia="Times New Roman" w:hAnsiTheme="minorHAnsi" w:cstheme="minorHAnsi"/>
        </w:rPr>
      </w:pPr>
      <w:r>
        <w:rPr>
          <w:rFonts w:asciiTheme="minorHAnsi" w:eastAsia="Times New Roman" w:hAnsiTheme="minorHAnsi" w:cstheme="minorHAnsi"/>
        </w:rPr>
        <w:t xml:space="preserve">Zamawiający </w:t>
      </w:r>
      <w:r w:rsidRPr="00E010FB">
        <w:rPr>
          <w:rFonts w:asciiTheme="minorHAnsi" w:eastAsia="Times New Roman" w:hAnsiTheme="minorHAnsi" w:cstheme="minorHAnsi"/>
        </w:rPr>
        <w:t>wystąpi z żądaniem do Dostawcy złożenia w wyznaczonym terminie wyjaśnień, w tym złożenia</w:t>
      </w:r>
      <w:r w:rsidRPr="2FC0BE66">
        <w:rPr>
          <w:rFonts w:asciiTheme="minorHAnsi" w:eastAsia="Times New Roman" w:hAnsiTheme="minorHAnsi" w:cstheme="minorBidi"/>
        </w:rPr>
        <w:t xml:space="preserve"> dowodów w zakresie wyliczenia ceny jeżeli zaoferowana cena wyda się rażąco niska w stosunku do przedmiotu zamówienia, tj. różnić się będzie o więcej niż 30% od średniej arytmetycznej cen wszystkich ważnych ofert niepodlegających odrzuceniu lub będzie budzić wątpliwości Zamawiającego co do możliwości wykonania przedmiotu zamówienia zgodnie z wymaganiami określonymi w zapytaniu </w:t>
      </w:r>
      <w:r w:rsidRPr="00A94EDA">
        <w:rPr>
          <w:rFonts w:asciiTheme="minorHAnsi" w:eastAsia="Times New Roman" w:hAnsiTheme="minorHAnsi" w:cstheme="minorBidi"/>
        </w:rPr>
        <w:t>ofertowym lub wynikającymi z odrębnych przepisów.</w:t>
      </w:r>
      <w:r w:rsidR="002338E3" w:rsidRPr="00A94EDA">
        <w:rPr>
          <w:rFonts w:asciiTheme="minorHAnsi" w:eastAsia="Times New Roman" w:hAnsiTheme="minorHAnsi" w:cstheme="minorBidi"/>
        </w:rPr>
        <w:t xml:space="preserve"> </w:t>
      </w:r>
      <w:r w:rsidR="00AF096B" w:rsidRPr="00A94EDA">
        <w:rPr>
          <w:rFonts w:asciiTheme="minorHAnsi" w:eastAsia="Times New Roman" w:hAnsiTheme="minorHAnsi" w:cstheme="minorBidi"/>
        </w:rPr>
        <w:t>Niezłożenie wymaganych dowodów lub złożenie dowodów budzących uzasadnione wątpliwości Zamawiającego skutkować będzie odrzuceniem oferty.</w:t>
      </w:r>
    </w:p>
    <w:p w14:paraId="36E5950B" w14:textId="20938A5C" w:rsidR="00F402A0" w:rsidRPr="008746E8" w:rsidRDefault="00F402A0" w:rsidP="00F02826">
      <w:pPr>
        <w:numPr>
          <w:ilvl w:val="0"/>
          <w:numId w:val="1"/>
        </w:numPr>
        <w:spacing w:after="0" w:line="240" w:lineRule="auto"/>
        <w:ind w:left="284" w:hanging="284"/>
        <w:jc w:val="both"/>
        <w:rPr>
          <w:rFonts w:asciiTheme="minorHAnsi" w:eastAsia="Times New Roman" w:hAnsiTheme="minorHAnsi" w:cstheme="minorHAnsi"/>
        </w:rPr>
      </w:pPr>
      <w:r w:rsidRPr="0031647E">
        <w:rPr>
          <w:rFonts w:asciiTheme="minorHAnsi" w:eastAsia="Aptos" w:hAnsiTheme="minorHAnsi" w:cstheme="minorHAnsi"/>
          <w:color w:val="000000" w:themeColor="text1"/>
        </w:rPr>
        <w:lastRenderedPageBreak/>
        <w:t>W przypadku konieczności doprecyzowania przez Zamawiającego pierwotnych zapisów zapytania zawartych w pkt IV, VIII i XII, ze względu na techniczne ograniczenia edycji w Bazie Konkurencyjności, moc obowiązującą mają zapisy niniejszego Zapytania ofertowego.</w:t>
      </w:r>
    </w:p>
    <w:p w14:paraId="68DAC033" w14:textId="38C8C45B" w:rsidR="00810141" w:rsidRDefault="00AE2B63" w:rsidP="00F02826">
      <w:pPr>
        <w:numPr>
          <w:ilvl w:val="0"/>
          <w:numId w:val="1"/>
        </w:numPr>
        <w:spacing w:after="0" w:line="240" w:lineRule="auto"/>
        <w:ind w:left="284" w:hanging="284"/>
        <w:jc w:val="both"/>
        <w:rPr>
          <w:rFonts w:asciiTheme="minorHAnsi" w:eastAsia="Times New Roman" w:hAnsiTheme="minorHAnsi" w:cstheme="minorHAnsi"/>
        </w:rPr>
      </w:pPr>
      <w:r w:rsidRPr="000F010A">
        <w:rPr>
          <w:rFonts w:asciiTheme="minorHAnsi" w:eastAsia="Times New Roman" w:hAnsiTheme="minorHAnsi" w:cstheme="minorHAnsi"/>
        </w:rPr>
        <w:t>Niniejsze zapytanie ofertowe nie zobowiązuje Zamawiającego do zawarcia umowy.</w:t>
      </w:r>
    </w:p>
    <w:p w14:paraId="59095584" w14:textId="4AC5F676" w:rsidR="005B5110" w:rsidRPr="005B5110" w:rsidRDefault="005B5110" w:rsidP="00F02826">
      <w:pPr>
        <w:numPr>
          <w:ilvl w:val="0"/>
          <w:numId w:val="1"/>
        </w:numPr>
        <w:spacing w:after="0" w:line="240" w:lineRule="auto"/>
        <w:ind w:left="284" w:hanging="284"/>
        <w:jc w:val="both"/>
        <w:rPr>
          <w:rFonts w:asciiTheme="minorHAnsi" w:eastAsia="Times New Roman" w:hAnsiTheme="minorHAnsi" w:cstheme="minorBidi"/>
        </w:rPr>
      </w:pPr>
      <w:r w:rsidRPr="6B1E73BA">
        <w:rPr>
          <w:rFonts w:asciiTheme="minorHAnsi" w:eastAsia="Times New Roman" w:hAnsiTheme="minorHAnsi" w:cstheme="minorBidi"/>
        </w:rPr>
        <w:t xml:space="preserve">W ramach niniejszego postępowania Zamawiający </w:t>
      </w:r>
      <w:r w:rsidRPr="6B1E73BA">
        <w:rPr>
          <w:rFonts w:asciiTheme="minorHAnsi" w:eastAsia="Times New Roman" w:hAnsiTheme="minorHAnsi" w:cstheme="minorBidi"/>
          <w:b/>
          <w:bCs/>
        </w:rPr>
        <w:t>dopuszcza</w:t>
      </w:r>
      <w:r w:rsidRPr="6B1E73BA">
        <w:rPr>
          <w:rFonts w:asciiTheme="minorHAnsi" w:eastAsia="Times New Roman" w:hAnsiTheme="minorHAnsi" w:cstheme="minorBidi"/>
        </w:rPr>
        <w:t xml:space="preserve"> możliwość składania ofert częściowych na poszczególne przedmioty zamówienia wymienione w punkcie </w:t>
      </w:r>
      <w:r w:rsidRPr="00EB11BD">
        <w:rPr>
          <w:rFonts w:asciiTheme="minorHAnsi" w:eastAsia="Times New Roman" w:hAnsiTheme="minorHAnsi" w:cstheme="minorBidi"/>
        </w:rPr>
        <w:t xml:space="preserve">III: od 1 do </w:t>
      </w:r>
      <w:r w:rsidR="002C10D6" w:rsidRPr="00EB11BD">
        <w:rPr>
          <w:rFonts w:asciiTheme="minorHAnsi" w:eastAsia="Times New Roman" w:hAnsiTheme="minorHAnsi" w:cstheme="minorBidi"/>
        </w:rPr>
        <w:t>7</w:t>
      </w:r>
      <w:r w:rsidRPr="6B1E73BA">
        <w:rPr>
          <w:rFonts w:asciiTheme="minorHAnsi" w:eastAsia="Times New Roman" w:hAnsiTheme="minorHAnsi" w:cstheme="minorBidi"/>
        </w:rPr>
        <w:t xml:space="preserve"> - wszystkie oferty zostaną ocenione osobno w odniesieniu do każdego podpunktu.</w:t>
      </w:r>
      <w:r w:rsidR="00103540" w:rsidRPr="6B1E73BA">
        <w:rPr>
          <w:rFonts w:asciiTheme="minorHAnsi" w:eastAsia="Times New Roman" w:hAnsiTheme="minorHAnsi" w:cstheme="minorBidi"/>
        </w:rPr>
        <w:t xml:space="preserve"> </w:t>
      </w:r>
      <w:r w:rsidR="009517AD" w:rsidRPr="6B1E73BA">
        <w:rPr>
          <w:rFonts w:asciiTheme="minorHAnsi" w:eastAsia="Times New Roman" w:hAnsiTheme="minorHAnsi" w:cstheme="minorBidi"/>
        </w:rPr>
        <w:t xml:space="preserve">W odniesieniu do </w:t>
      </w:r>
      <w:r w:rsidR="007B71CF">
        <w:rPr>
          <w:rFonts w:asciiTheme="minorHAnsi" w:eastAsia="Times New Roman" w:hAnsiTheme="minorHAnsi" w:cstheme="minorBidi"/>
        </w:rPr>
        <w:t xml:space="preserve">poszczególnych </w:t>
      </w:r>
      <w:r w:rsidR="009517AD" w:rsidRPr="6B1E73BA">
        <w:rPr>
          <w:rFonts w:asciiTheme="minorHAnsi" w:eastAsia="Times New Roman" w:hAnsiTheme="minorHAnsi" w:cstheme="minorBidi"/>
        </w:rPr>
        <w:t>zakres</w:t>
      </w:r>
      <w:r w:rsidR="007B71CF">
        <w:rPr>
          <w:rFonts w:asciiTheme="minorHAnsi" w:eastAsia="Times New Roman" w:hAnsiTheme="minorHAnsi" w:cstheme="minorBidi"/>
        </w:rPr>
        <w:t>ów</w:t>
      </w:r>
      <w:r w:rsidR="009517AD" w:rsidRPr="6B1E73BA">
        <w:rPr>
          <w:rFonts w:asciiTheme="minorHAnsi" w:eastAsia="Times New Roman" w:hAnsiTheme="minorHAnsi" w:cstheme="minorBidi"/>
        </w:rPr>
        <w:t xml:space="preserve">, Zamawiający nie dopuszcza ofert częściowych </w:t>
      </w:r>
      <w:r w:rsidR="007B71CF">
        <w:rPr>
          <w:rFonts w:asciiTheme="minorHAnsi" w:eastAsia="Times New Roman" w:hAnsiTheme="minorHAnsi" w:cstheme="minorBidi"/>
        </w:rPr>
        <w:t>poszczególn</w:t>
      </w:r>
      <w:r w:rsidR="004864E7">
        <w:rPr>
          <w:rFonts w:asciiTheme="minorHAnsi" w:eastAsia="Times New Roman" w:hAnsiTheme="minorHAnsi" w:cstheme="minorBidi"/>
        </w:rPr>
        <w:t>e</w:t>
      </w:r>
      <w:r w:rsidR="007B71CF">
        <w:rPr>
          <w:rFonts w:asciiTheme="minorHAnsi" w:eastAsia="Times New Roman" w:hAnsiTheme="minorHAnsi" w:cstheme="minorBidi"/>
        </w:rPr>
        <w:t xml:space="preserve"> </w:t>
      </w:r>
      <w:r w:rsidR="004864E7">
        <w:rPr>
          <w:rFonts w:asciiTheme="minorHAnsi" w:eastAsia="Times New Roman" w:hAnsiTheme="minorHAnsi" w:cstheme="minorBidi"/>
        </w:rPr>
        <w:t>elementy danego zakresu</w:t>
      </w:r>
      <w:r w:rsidR="00E958E5">
        <w:rPr>
          <w:rFonts w:asciiTheme="minorHAnsi" w:eastAsia="Times New Roman" w:hAnsiTheme="minorHAnsi" w:cstheme="minorBidi"/>
        </w:rPr>
        <w:t>,</w:t>
      </w:r>
      <w:r w:rsidR="004864E7">
        <w:rPr>
          <w:rFonts w:asciiTheme="minorHAnsi" w:eastAsia="Times New Roman" w:hAnsiTheme="minorHAnsi" w:cstheme="minorBidi"/>
        </w:rPr>
        <w:t xml:space="preserve"> </w:t>
      </w:r>
      <w:r w:rsidR="005F1D71" w:rsidRPr="6B1E73BA">
        <w:rPr>
          <w:rFonts w:asciiTheme="minorHAnsi" w:eastAsia="Times New Roman" w:hAnsiTheme="minorHAnsi" w:cstheme="minorBidi"/>
        </w:rPr>
        <w:t xml:space="preserve">z uwagi na konieczność zachowania </w:t>
      </w:r>
      <w:r w:rsidR="00E958E5">
        <w:rPr>
          <w:rFonts w:asciiTheme="minorHAnsi" w:eastAsia="Times New Roman" w:hAnsiTheme="minorHAnsi" w:cstheme="minorBidi"/>
        </w:rPr>
        <w:t xml:space="preserve">kompatybilności danego zakresu, </w:t>
      </w:r>
      <w:r w:rsidR="005F1D71" w:rsidRPr="6B1E73BA">
        <w:rPr>
          <w:rFonts w:asciiTheme="minorHAnsi" w:eastAsia="Times New Roman" w:hAnsiTheme="minorHAnsi" w:cstheme="minorBidi"/>
        </w:rPr>
        <w:t>jednolitej gwarancji</w:t>
      </w:r>
      <w:r w:rsidR="00E958E5">
        <w:rPr>
          <w:rFonts w:asciiTheme="minorHAnsi" w:eastAsia="Times New Roman" w:hAnsiTheme="minorHAnsi" w:cstheme="minorBidi"/>
        </w:rPr>
        <w:t xml:space="preserve"> oraz</w:t>
      </w:r>
      <w:r w:rsidR="005F1D71" w:rsidRPr="6B1E73BA">
        <w:rPr>
          <w:rFonts w:asciiTheme="minorHAnsi" w:eastAsia="Times New Roman" w:hAnsiTheme="minorHAnsi" w:cstheme="minorBidi"/>
        </w:rPr>
        <w:t xml:space="preserve"> możliwości </w:t>
      </w:r>
      <w:r w:rsidR="00567D83" w:rsidRPr="6B1E73BA">
        <w:rPr>
          <w:rFonts w:asciiTheme="minorHAnsi" w:eastAsia="Times New Roman" w:hAnsiTheme="minorHAnsi" w:cstheme="minorBidi"/>
        </w:rPr>
        <w:t>zastępowania części</w:t>
      </w:r>
      <w:r w:rsidR="000E5A68" w:rsidRPr="6B1E73BA">
        <w:rPr>
          <w:rFonts w:asciiTheme="minorHAnsi" w:eastAsia="Times New Roman" w:hAnsiTheme="minorHAnsi" w:cstheme="minorBidi"/>
        </w:rPr>
        <w:t xml:space="preserve"> zamiennych</w:t>
      </w:r>
      <w:r w:rsidR="78AFD21F" w:rsidRPr="6B1E73BA">
        <w:rPr>
          <w:rFonts w:asciiTheme="minorHAnsi" w:eastAsia="Times New Roman" w:hAnsiTheme="minorHAnsi" w:cstheme="minorBidi"/>
        </w:rPr>
        <w:t>,</w:t>
      </w:r>
      <w:r w:rsidR="008D06E4" w:rsidRPr="6B1E73BA">
        <w:rPr>
          <w:rFonts w:asciiTheme="minorHAnsi" w:eastAsia="Times New Roman" w:hAnsiTheme="minorHAnsi" w:cstheme="minorBidi"/>
        </w:rPr>
        <w:t xml:space="preserve"> </w:t>
      </w:r>
      <w:r w:rsidR="00096139" w:rsidRPr="6B1E73BA">
        <w:rPr>
          <w:rFonts w:asciiTheme="minorHAnsi" w:eastAsia="Times New Roman" w:hAnsiTheme="minorHAnsi" w:cstheme="minorBidi"/>
        </w:rPr>
        <w:t>co wpływa na bezpieczeństwo i efektywność pracy.</w:t>
      </w:r>
    </w:p>
    <w:p w14:paraId="4F0FADF2" w14:textId="2F1BD00D" w:rsidR="00DE46DF" w:rsidRDefault="00AE2B63" w:rsidP="00F02826">
      <w:pPr>
        <w:numPr>
          <w:ilvl w:val="0"/>
          <w:numId w:val="1"/>
        </w:numPr>
        <w:spacing w:after="0" w:line="240" w:lineRule="auto"/>
        <w:ind w:left="284" w:hanging="284"/>
        <w:jc w:val="both"/>
        <w:rPr>
          <w:rFonts w:asciiTheme="minorHAnsi" w:eastAsia="Times New Roman" w:hAnsiTheme="minorHAnsi" w:cstheme="minorHAnsi"/>
        </w:rPr>
      </w:pPr>
      <w:r w:rsidRPr="000F010A">
        <w:rPr>
          <w:rFonts w:asciiTheme="minorHAnsi" w:eastAsia="Times New Roman" w:hAnsiTheme="minorHAnsi" w:cstheme="minorHAnsi"/>
        </w:rPr>
        <w:t xml:space="preserve">W ramach niniejszego postępowania Zamawiający </w:t>
      </w:r>
      <w:r w:rsidRPr="000F010A">
        <w:rPr>
          <w:rFonts w:asciiTheme="minorHAnsi" w:eastAsia="Times New Roman" w:hAnsiTheme="minorHAnsi" w:cstheme="minorHAnsi"/>
          <w:b/>
        </w:rPr>
        <w:t>nie dopuszcza</w:t>
      </w:r>
      <w:r w:rsidRPr="000F010A">
        <w:rPr>
          <w:rFonts w:asciiTheme="minorHAnsi" w:eastAsia="Times New Roman" w:hAnsiTheme="minorHAnsi" w:cstheme="minorHAnsi"/>
        </w:rPr>
        <w:t xml:space="preserve"> możliwości składania ofert wariantowych lub wariantowości cen.</w:t>
      </w:r>
    </w:p>
    <w:p w14:paraId="12DE80B5" w14:textId="77777777" w:rsidR="004C6942" w:rsidRDefault="004C6942" w:rsidP="00F02826">
      <w:pPr>
        <w:numPr>
          <w:ilvl w:val="0"/>
          <w:numId w:val="1"/>
        </w:numPr>
        <w:spacing w:after="0" w:line="240" w:lineRule="auto"/>
        <w:ind w:left="284" w:hanging="284"/>
        <w:jc w:val="both"/>
        <w:rPr>
          <w:rFonts w:asciiTheme="minorHAnsi" w:eastAsia="Times New Roman" w:hAnsiTheme="minorHAnsi" w:cstheme="minorHAnsi"/>
        </w:rPr>
      </w:pPr>
      <w:r w:rsidRPr="005D3132">
        <w:rPr>
          <w:rFonts w:asciiTheme="minorHAnsi" w:eastAsia="Times New Roman" w:hAnsiTheme="minorHAnsi" w:cstheme="minorHAnsi"/>
        </w:rPr>
        <w:t>Zamawiający ma prawo wglądu do dokumentów potwierdzających prawdziwość danych zawartych w ofercie, a Oferent ma obowiązek takie dokumenty przedstawić do wglądu na wezwanie Zamawiającego.</w:t>
      </w:r>
    </w:p>
    <w:p w14:paraId="6BC7DAF3" w14:textId="77777777" w:rsidR="00B017FF" w:rsidRPr="00940610" w:rsidRDefault="00B017FF" w:rsidP="00940610">
      <w:pPr>
        <w:spacing w:after="0" w:line="240" w:lineRule="auto"/>
        <w:jc w:val="both"/>
        <w:rPr>
          <w:rFonts w:asciiTheme="minorHAnsi" w:hAnsiTheme="minorHAnsi"/>
        </w:rPr>
      </w:pPr>
    </w:p>
    <w:p w14:paraId="20469682" w14:textId="77777777" w:rsidR="00DE46DF" w:rsidRPr="000F010A" w:rsidRDefault="00AE2B63">
      <w:pPr>
        <w:tabs>
          <w:tab w:val="left" w:pos="2674"/>
        </w:tabs>
        <w:spacing w:after="0" w:line="240" w:lineRule="auto"/>
        <w:jc w:val="both"/>
        <w:rPr>
          <w:rFonts w:asciiTheme="minorHAnsi" w:eastAsia="Times New Roman" w:hAnsiTheme="minorHAnsi" w:cstheme="minorHAnsi"/>
          <w:b/>
        </w:rPr>
      </w:pPr>
      <w:r w:rsidRPr="000F010A">
        <w:rPr>
          <w:rFonts w:asciiTheme="minorHAnsi" w:eastAsia="Times New Roman" w:hAnsiTheme="minorHAnsi" w:cstheme="minorHAnsi"/>
          <w:b/>
        </w:rPr>
        <w:t>III. SZCZEGÓŁY DOTYCZĄCE PRZEDMIOTU ZAMÓWIENIA:</w:t>
      </w:r>
    </w:p>
    <w:p w14:paraId="10603E15" w14:textId="77777777" w:rsidR="00DF0B98" w:rsidRPr="000F010A" w:rsidRDefault="00DF0B98">
      <w:pPr>
        <w:spacing w:after="0" w:line="240" w:lineRule="auto"/>
        <w:jc w:val="both"/>
        <w:rPr>
          <w:rFonts w:asciiTheme="minorHAnsi" w:eastAsia="Times New Roman" w:hAnsiTheme="minorHAnsi" w:cstheme="minorHAnsi"/>
        </w:rPr>
      </w:pPr>
    </w:p>
    <w:p w14:paraId="1FA71BED" w14:textId="5CBD0409" w:rsidR="00DE46DF" w:rsidRPr="000F010A" w:rsidRDefault="004443A7">
      <w:pPr>
        <w:spacing w:after="0" w:line="240" w:lineRule="auto"/>
        <w:jc w:val="both"/>
        <w:rPr>
          <w:rFonts w:asciiTheme="minorHAnsi" w:eastAsia="Times New Roman" w:hAnsiTheme="minorHAnsi" w:cstheme="minorHAnsi"/>
          <w:b/>
          <w:bCs/>
          <w:u w:val="single"/>
        </w:rPr>
      </w:pPr>
      <w:r w:rsidRPr="000F010A">
        <w:rPr>
          <w:rFonts w:asciiTheme="minorHAnsi" w:eastAsia="Times New Roman" w:hAnsiTheme="minorHAnsi" w:cstheme="minorHAnsi"/>
          <w:b/>
          <w:bCs/>
          <w:u w:val="single"/>
        </w:rPr>
        <w:t>Wymagane parametry</w:t>
      </w:r>
      <w:r w:rsidR="004A34D2">
        <w:rPr>
          <w:rFonts w:asciiTheme="minorHAnsi" w:eastAsia="Times New Roman" w:hAnsiTheme="minorHAnsi" w:cstheme="minorHAnsi"/>
          <w:b/>
          <w:bCs/>
          <w:u w:val="single"/>
        </w:rPr>
        <w:t>, funkcje i wyposażenie</w:t>
      </w:r>
      <w:r w:rsidRPr="000F010A">
        <w:rPr>
          <w:rFonts w:asciiTheme="minorHAnsi" w:eastAsia="Times New Roman" w:hAnsiTheme="minorHAnsi" w:cstheme="minorHAnsi"/>
          <w:b/>
          <w:bCs/>
          <w:u w:val="single"/>
        </w:rPr>
        <w:t>:</w:t>
      </w:r>
    </w:p>
    <w:p w14:paraId="208E8DCD" w14:textId="5BC2F1B4" w:rsidR="00E45BF8" w:rsidRPr="00A41EF3" w:rsidRDefault="00E45BF8" w:rsidP="2FC0BE66">
      <w:pPr>
        <w:spacing w:after="0" w:line="240" w:lineRule="auto"/>
        <w:jc w:val="both"/>
        <w:rPr>
          <w:rFonts w:asciiTheme="minorHAnsi" w:eastAsia="Times New Roman" w:hAnsiTheme="minorHAnsi" w:cstheme="minorHAnsi"/>
          <w:bCs/>
        </w:rPr>
      </w:pPr>
    </w:p>
    <w:p w14:paraId="6DE55E41" w14:textId="183022DC" w:rsidR="005B4656" w:rsidRPr="00EB11BD" w:rsidRDefault="008627CC" w:rsidP="00EB11BD">
      <w:pPr>
        <w:pStyle w:val="Akapitzlist"/>
        <w:numPr>
          <w:ilvl w:val="1"/>
          <w:numId w:val="1"/>
        </w:numPr>
        <w:spacing w:after="0" w:line="240" w:lineRule="auto"/>
        <w:jc w:val="both"/>
        <w:rPr>
          <w:rFonts w:asciiTheme="minorHAnsi" w:hAnsiTheme="minorHAnsi" w:cstheme="minorBidi"/>
          <w:b/>
          <w:bCs/>
          <w:highlight w:val="lightGray"/>
        </w:rPr>
      </w:pPr>
      <w:r w:rsidRPr="00544BAD">
        <w:rPr>
          <w:rFonts w:asciiTheme="minorHAnsi" w:hAnsiTheme="minorHAnsi" w:cstheme="minorBidi"/>
          <w:b/>
          <w:bCs/>
          <w:highlight w:val="lightGray"/>
        </w:rPr>
        <w:t>Regały na blachę</w:t>
      </w:r>
      <w:r w:rsidR="00AB74A8">
        <w:rPr>
          <w:rFonts w:asciiTheme="minorHAnsi" w:hAnsiTheme="minorHAnsi" w:cstheme="minorBidi"/>
          <w:b/>
          <w:bCs/>
          <w:highlight w:val="lightGray"/>
        </w:rPr>
        <w:t xml:space="preserve"> – 1 zestaw o </w:t>
      </w:r>
      <w:r w:rsidR="00025B11">
        <w:rPr>
          <w:rFonts w:asciiTheme="minorHAnsi" w:hAnsiTheme="minorHAnsi" w:cstheme="minorBidi"/>
          <w:b/>
          <w:bCs/>
          <w:highlight w:val="lightGray"/>
        </w:rPr>
        <w:t xml:space="preserve">następujących </w:t>
      </w:r>
      <w:r w:rsidR="00AB74A8">
        <w:rPr>
          <w:rFonts w:asciiTheme="minorHAnsi" w:hAnsiTheme="minorHAnsi" w:cstheme="minorBidi"/>
          <w:b/>
          <w:bCs/>
          <w:highlight w:val="lightGray"/>
        </w:rPr>
        <w:t>parametrach:</w:t>
      </w:r>
    </w:p>
    <w:p w14:paraId="21CFFC4B" w14:textId="77777777" w:rsidR="00423EDD" w:rsidRDefault="00423EDD" w:rsidP="005B4656">
      <w:pPr>
        <w:pStyle w:val="Akapitzlist"/>
        <w:spacing w:after="0" w:line="240" w:lineRule="auto"/>
        <w:jc w:val="both"/>
        <w:rPr>
          <w:rFonts w:asciiTheme="minorHAnsi" w:hAnsiTheme="minorHAnsi" w:cstheme="minorBidi"/>
        </w:rPr>
      </w:pPr>
    </w:p>
    <w:p w14:paraId="0602E5DE" w14:textId="77777777" w:rsidR="00423EDD" w:rsidRPr="00423EDD" w:rsidRDefault="00423EDD" w:rsidP="00423EDD">
      <w:pPr>
        <w:pStyle w:val="Akapitzlist"/>
        <w:numPr>
          <w:ilvl w:val="0"/>
          <w:numId w:val="26"/>
        </w:numPr>
        <w:jc w:val="both"/>
        <w:rPr>
          <w:rFonts w:asciiTheme="minorHAnsi" w:hAnsiTheme="minorHAnsi" w:cstheme="minorBidi"/>
        </w:rPr>
      </w:pPr>
      <w:r w:rsidRPr="00423EDD">
        <w:rPr>
          <w:rFonts w:asciiTheme="minorHAnsi" w:hAnsiTheme="minorHAnsi" w:cstheme="minorBidi"/>
        </w:rPr>
        <w:t>System szuflad wysuwanych</w:t>
      </w:r>
    </w:p>
    <w:p w14:paraId="38393590" w14:textId="77777777" w:rsidR="00423EDD" w:rsidRPr="00423EDD" w:rsidRDefault="00423EDD" w:rsidP="00423EDD">
      <w:pPr>
        <w:pStyle w:val="Akapitzlist"/>
        <w:numPr>
          <w:ilvl w:val="0"/>
          <w:numId w:val="26"/>
        </w:numPr>
        <w:jc w:val="both"/>
        <w:rPr>
          <w:rFonts w:asciiTheme="minorHAnsi" w:hAnsiTheme="minorHAnsi" w:cstheme="minorBidi"/>
        </w:rPr>
      </w:pPr>
      <w:r w:rsidRPr="00423EDD">
        <w:rPr>
          <w:rFonts w:asciiTheme="minorHAnsi" w:hAnsiTheme="minorHAnsi" w:cstheme="minorBidi"/>
        </w:rPr>
        <w:t>Ilość szuflad – 16szt (2 rzędy po 8szt)</w:t>
      </w:r>
    </w:p>
    <w:p w14:paraId="05C8ACD5" w14:textId="77777777" w:rsidR="00423EDD" w:rsidRPr="00423EDD" w:rsidRDefault="00423EDD" w:rsidP="00423EDD">
      <w:pPr>
        <w:pStyle w:val="Akapitzlist"/>
        <w:numPr>
          <w:ilvl w:val="0"/>
          <w:numId w:val="26"/>
        </w:numPr>
        <w:jc w:val="both"/>
        <w:rPr>
          <w:rFonts w:asciiTheme="minorHAnsi" w:hAnsiTheme="minorHAnsi" w:cstheme="minorBidi"/>
        </w:rPr>
      </w:pPr>
      <w:r w:rsidRPr="00423EDD">
        <w:rPr>
          <w:rFonts w:asciiTheme="minorHAnsi" w:hAnsiTheme="minorHAnsi" w:cstheme="minorBidi"/>
        </w:rPr>
        <w:t>Szuflada przystosowana pod blachę 2000x3000mm</w:t>
      </w:r>
    </w:p>
    <w:p w14:paraId="7E9B20D8" w14:textId="59770186" w:rsidR="00423EDD" w:rsidRPr="00423EDD" w:rsidRDefault="00423EDD" w:rsidP="00423EDD">
      <w:pPr>
        <w:pStyle w:val="Akapitzlist"/>
        <w:numPr>
          <w:ilvl w:val="0"/>
          <w:numId w:val="26"/>
        </w:numPr>
        <w:jc w:val="both"/>
        <w:rPr>
          <w:rFonts w:asciiTheme="minorHAnsi" w:hAnsiTheme="minorHAnsi" w:cstheme="minorBidi"/>
        </w:rPr>
      </w:pPr>
      <w:r w:rsidRPr="00423EDD">
        <w:rPr>
          <w:rFonts w:asciiTheme="minorHAnsi" w:hAnsiTheme="minorHAnsi" w:cstheme="minorBidi"/>
        </w:rPr>
        <w:t xml:space="preserve">Nośność szuflady: </w:t>
      </w:r>
      <w:r w:rsidR="00EB11BD">
        <w:rPr>
          <w:rFonts w:asciiTheme="minorHAnsi" w:hAnsiTheme="minorHAnsi" w:cstheme="minorBidi"/>
        </w:rPr>
        <w:t xml:space="preserve">min. </w:t>
      </w:r>
      <w:r w:rsidRPr="00423EDD">
        <w:rPr>
          <w:rFonts w:asciiTheme="minorHAnsi" w:hAnsiTheme="minorHAnsi" w:cstheme="minorBidi"/>
        </w:rPr>
        <w:t>3t</w:t>
      </w:r>
    </w:p>
    <w:p w14:paraId="20480AE3" w14:textId="2A9CC5F6" w:rsidR="00423EDD" w:rsidRPr="00423EDD" w:rsidRDefault="00423EDD" w:rsidP="00423EDD">
      <w:pPr>
        <w:pStyle w:val="Akapitzlist"/>
        <w:numPr>
          <w:ilvl w:val="0"/>
          <w:numId w:val="26"/>
        </w:numPr>
        <w:jc w:val="both"/>
        <w:rPr>
          <w:rFonts w:asciiTheme="minorHAnsi" w:hAnsiTheme="minorHAnsi" w:cstheme="minorBidi"/>
        </w:rPr>
      </w:pPr>
      <w:r w:rsidRPr="00423EDD">
        <w:rPr>
          <w:rFonts w:asciiTheme="minorHAnsi" w:hAnsiTheme="minorHAnsi" w:cstheme="minorBidi"/>
        </w:rPr>
        <w:t xml:space="preserve">Prześwit użytkowy między szufladami: </w:t>
      </w:r>
      <w:r w:rsidR="00EB11BD">
        <w:rPr>
          <w:rFonts w:asciiTheme="minorHAnsi" w:hAnsiTheme="minorHAnsi" w:cstheme="minorBidi"/>
        </w:rPr>
        <w:t xml:space="preserve">max. </w:t>
      </w:r>
      <w:r w:rsidRPr="00423EDD">
        <w:rPr>
          <w:rFonts w:asciiTheme="minorHAnsi" w:hAnsiTheme="minorHAnsi" w:cstheme="minorBidi"/>
        </w:rPr>
        <w:t>200mm</w:t>
      </w:r>
    </w:p>
    <w:p w14:paraId="06D6693B" w14:textId="77777777" w:rsidR="00423EDD" w:rsidRPr="00423EDD" w:rsidRDefault="00423EDD" w:rsidP="00423EDD">
      <w:pPr>
        <w:pStyle w:val="Akapitzlist"/>
        <w:numPr>
          <w:ilvl w:val="0"/>
          <w:numId w:val="26"/>
        </w:numPr>
        <w:jc w:val="both"/>
        <w:rPr>
          <w:rFonts w:asciiTheme="minorHAnsi" w:hAnsiTheme="minorHAnsi" w:cstheme="minorBidi"/>
        </w:rPr>
      </w:pPr>
      <w:r w:rsidRPr="00423EDD">
        <w:rPr>
          <w:rFonts w:asciiTheme="minorHAnsi" w:hAnsiTheme="minorHAnsi" w:cstheme="minorBidi"/>
        </w:rPr>
        <w:t>Możliwość składowania materiału o długości 6000mm na górze regału</w:t>
      </w:r>
    </w:p>
    <w:p w14:paraId="2231C493" w14:textId="77777777" w:rsidR="00423EDD" w:rsidRDefault="00423EDD" w:rsidP="005B4656">
      <w:pPr>
        <w:pStyle w:val="Akapitzlist"/>
        <w:spacing w:after="0" w:line="240" w:lineRule="auto"/>
        <w:jc w:val="both"/>
        <w:rPr>
          <w:rFonts w:asciiTheme="minorHAnsi" w:hAnsiTheme="minorHAnsi" w:cstheme="minorBidi"/>
        </w:rPr>
      </w:pPr>
    </w:p>
    <w:p w14:paraId="518C93D5" w14:textId="77777777" w:rsidR="004927D8" w:rsidRPr="000F010A" w:rsidRDefault="004927D8" w:rsidP="004927D8">
      <w:pPr>
        <w:spacing w:after="0" w:line="240" w:lineRule="auto"/>
        <w:jc w:val="both"/>
        <w:rPr>
          <w:rFonts w:asciiTheme="minorHAnsi" w:eastAsia="Times New Roman" w:hAnsiTheme="minorHAnsi" w:cstheme="minorHAnsi"/>
          <w:b/>
          <w:bCs/>
        </w:rPr>
      </w:pPr>
      <w:r w:rsidRPr="00916F9E">
        <w:rPr>
          <w:rFonts w:asciiTheme="minorHAnsi" w:eastAsia="Times New Roman" w:hAnsiTheme="minorHAnsi" w:cstheme="minorHAnsi"/>
          <w:b/>
          <w:bCs/>
        </w:rPr>
        <w:t>Miejsce dostawy:</w:t>
      </w:r>
      <w:r w:rsidRPr="0024734C">
        <w:rPr>
          <w:rFonts w:asciiTheme="minorHAnsi" w:eastAsia="Times New Roman" w:hAnsiTheme="minorHAnsi" w:cstheme="minorHAnsi"/>
        </w:rPr>
        <w:t xml:space="preserve"> ul. </w:t>
      </w:r>
      <w:r w:rsidRPr="0024734C">
        <w:rPr>
          <w:color w:val="000000"/>
        </w:rPr>
        <w:t>Górnicza 46, 43</w:t>
      </w:r>
      <w:r>
        <w:rPr>
          <w:color w:val="000000"/>
        </w:rPr>
        <w:t>-502</w:t>
      </w:r>
      <w:r w:rsidRPr="00A84A45">
        <w:rPr>
          <w:rFonts w:asciiTheme="minorHAnsi" w:eastAsia="Times New Roman" w:hAnsiTheme="minorHAnsi" w:cstheme="minorHAnsi"/>
        </w:rPr>
        <w:t xml:space="preserve"> </w:t>
      </w:r>
      <w:r>
        <w:rPr>
          <w:color w:val="000000"/>
        </w:rPr>
        <w:t>Czechowice-Dziedzice</w:t>
      </w:r>
      <w:r w:rsidRPr="000F010A">
        <w:rPr>
          <w:rFonts w:asciiTheme="minorHAnsi" w:eastAsia="Times New Roman" w:hAnsiTheme="minorHAnsi" w:cstheme="minorHAnsi"/>
          <w:b/>
          <w:bCs/>
        </w:rPr>
        <w:t>.</w:t>
      </w:r>
    </w:p>
    <w:p w14:paraId="72571216" w14:textId="77777777" w:rsidR="00423EDD" w:rsidRPr="004927D8" w:rsidRDefault="00423EDD" w:rsidP="004927D8">
      <w:pPr>
        <w:spacing w:after="0" w:line="240" w:lineRule="auto"/>
        <w:jc w:val="both"/>
        <w:rPr>
          <w:rFonts w:asciiTheme="minorHAnsi" w:hAnsiTheme="minorHAnsi" w:cstheme="minorBidi"/>
        </w:rPr>
      </w:pPr>
    </w:p>
    <w:p w14:paraId="4F20B901" w14:textId="723F0CFF" w:rsidR="00544BAD" w:rsidRDefault="00544BAD" w:rsidP="00544BAD">
      <w:pPr>
        <w:spacing w:after="0" w:line="240" w:lineRule="auto"/>
        <w:jc w:val="both"/>
        <w:rPr>
          <w:rFonts w:asciiTheme="minorHAnsi" w:eastAsia="Times New Roman" w:hAnsiTheme="minorHAnsi" w:cstheme="minorHAnsi"/>
        </w:rPr>
      </w:pPr>
      <w:r w:rsidRPr="00F67E69">
        <w:rPr>
          <w:rFonts w:asciiTheme="minorHAnsi" w:eastAsia="Times New Roman" w:hAnsiTheme="minorHAnsi" w:cstheme="minorHAnsi"/>
          <w:b/>
          <w:bCs/>
        </w:rPr>
        <w:t xml:space="preserve">Kod wspólnego słownika zamówień (CPV): </w:t>
      </w:r>
      <w:r w:rsidR="00C02CD1" w:rsidRPr="00C02CD1">
        <w:rPr>
          <w:rFonts w:asciiTheme="minorHAnsi" w:eastAsia="Times New Roman" w:hAnsiTheme="minorHAnsi" w:cstheme="minorHAnsi"/>
        </w:rPr>
        <w:t>39141100-3 - Regały</w:t>
      </w:r>
    </w:p>
    <w:p w14:paraId="356639A0" w14:textId="77777777" w:rsidR="00544BAD" w:rsidRDefault="00544BAD" w:rsidP="00544BAD">
      <w:pPr>
        <w:spacing w:after="0" w:line="240" w:lineRule="auto"/>
        <w:jc w:val="both"/>
        <w:rPr>
          <w:rFonts w:asciiTheme="minorHAnsi" w:eastAsia="Times New Roman" w:hAnsiTheme="minorHAnsi" w:cstheme="minorBidi"/>
        </w:rPr>
      </w:pPr>
    </w:p>
    <w:p w14:paraId="3226FCAB" w14:textId="5BFD1FBB" w:rsidR="00A41EF3" w:rsidRDefault="00A41EF3" w:rsidP="00544BAD">
      <w:pPr>
        <w:spacing w:after="0" w:line="240" w:lineRule="auto"/>
        <w:jc w:val="both"/>
        <w:rPr>
          <w:rFonts w:asciiTheme="minorHAnsi" w:eastAsia="Times New Roman" w:hAnsiTheme="minorHAnsi" w:cstheme="minorHAnsi"/>
          <w:bCs/>
        </w:rPr>
      </w:pPr>
      <w:r w:rsidRPr="00514DD1">
        <w:rPr>
          <w:rFonts w:asciiTheme="minorHAnsi" w:eastAsia="Times New Roman" w:hAnsiTheme="minorHAnsi" w:cstheme="minorBidi"/>
          <w:b/>
          <w:bCs/>
        </w:rPr>
        <w:t>Zamówienie obejmuje:</w:t>
      </w:r>
      <w:r w:rsidRPr="6B1E73BA">
        <w:rPr>
          <w:rFonts w:asciiTheme="minorHAnsi" w:eastAsia="Times New Roman" w:hAnsiTheme="minorHAnsi" w:cstheme="minorBidi"/>
        </w:rPr>
        <w:t xml:space="preserve"> </w:t>
      </w:r>
      <w:r w:rsidRPr="00514DD1">
        <w:rPr>
          <w:rFonts w:asciiTheme="minorHAnsi" w:eastAsia="Times New Roman" w:hAnsiTheme="minorHAnsi" w:cstheme="minorBidi"/>
        </w:rPr>
        <w:t xml:space="preserve">dostawę </w:t>
      </w:r>
      <w:r w:rsidR="00ED4067">
        <w:rPr>
          <w:rFonts w:asciiTheme="minorHAnsi" w:eastAsia="Times New Roman" w:hAnsiTheme="minorHAnsi" w:cstheme="minorBidi"/>
        </w:rPr>
        <w:t>oraz montaż</w:t>
      </w:r>
      <w:r w:rsidRPr="00514DD1">
        <w:rPr>
          <w:rFonts w:asciiTheme="minorHAnsi" w:eastAsia="Times New Roman" w:hAnsiTheme="minorHAnsi" w:cstheme="minorBidi"/>
        </w:rPr>
        <w:t xml:space="preserve"> fabrycznie</w:t>
      </w:r>
      <w:r>
        <w:rPr>
          <w:rFonts w:asciiTheme="minorHAnsi" w:eastAsia="Times New Roman" w:hAnsiTheme="minorHAnsi" w:cstheme="minorBidi"/>
        </w:rPr>
        <w:t xml:space="preserve"> nowego przedmiotu zamówienia</w:t>
      </w:r>
      <w:r w:rsidRPr="00514DD1">
        <w:rPr>
          <w:rFonts w:asciiTheme="minorHAnsi" w:eastAsia="Times New Roman" w:hAnsiTheme="minorHAnsi" w:cstheme="minorBidi"/>
        </w:rPr>
        <w:t>.</w:t>
      </w:r>
      <w:r>
        <w:rPr>
          <w:rFonts w:asciiTheme="minorHAnsi" w:eastAsia="Times New Roman" w:hAnsiTheme="minorHAnsi" w:cstheme="minorBidi"/>
        </w:rPr>
        <w:t xml:space="preserve"> </w:t>
      </w:r>
      <w:r w:rsidRPr="00A41EF3">
        <w:rPr>
          <w:rFonts w:asciiTheme="minorHAnsi" w:eastAsia="Times New Roman" w:hAnsiTheme="minorHAnsi" w:cstheme="minorHAnsi"/>
          <w:bCs/>
        </w:rPr>
        <w:t>Oferent w ramach realizacji zamówienia ma dostarczyć kompletne, zmontowane przedmioty zamówienia lub dokonać ich montażu na miejscu (nie dopuszcza się dostaw w częściach do samodzielnego montażu przez Zamawiającego).</w:t>
      </w:r>
    </w:p>
    <w:p w14:paraId="5A762F4A" w14:textId="77777777" w:rsidR="00A41EF3" w:rsidRDefault="00A41EF3" w:rsidP="00544BAD">
      <w:pPr>
        <w:spacing w:after="0" w:line="240" w:lineRule="auto"/>
        <w:jc w:val="both"/>
        <w:rPr>
          <w:rFonts w:asciiTheme="minorHAnsi" w:eastAsia="Times New Roman" w:hAnsiTheme="minorHAnsi" w:cstheme="minorHAnsi"/>
          <w:bCs/>
        </w:rPr>
      </w:pPr>
    </w:p>
    <w:p w14:paraId="2DBD75EF" w14:textId="1CB803CA" w:rsidR="00544BAD" w:rsidRDefault="00544BAD" w:rsidP="00544BAD">
      <w:pPr>
        <w:spacing w:after="0" w:line="240" w:lineRule="auto"/>
        <w:jc w:val="both"/>
      </w:pPr>
      <w:r w:rsidRPr="00A2325B">
        <w:rPr>
          <w:b/>
          <w:bCs/>
        </w:rPr>
        <w:t>Gwarancja:</w:t>
      </w:r>
      <w:r>
        <w:t xml:space="preserve"> </w:t>
      </w:r>
      <w:r w:rsidRPr="00EB11BD">
        <w:rPr>
          <w:rFonts w:asciiTheme="minorHAnsi" w:eastAsia="Times New Roman" w:hAnsiTheme="minorHAnsi" w:cstheme="minorBidi"/>
          <w:color w:val="000000" w:themeColor="text1"/>
        </w:rPr>
        <w:t>min. 24 miesiące</w:t>
      </w:r>
      <w:r w:rsidRPr="00A2325B">
        <w:rPr>
          <w:rFonts w:asciiTheme="minorHAnsi" w:eastAsia="Times New Roman" w:hAnsiTheme="minorHAnsi" w:cstheme="minorBidi"/>
          <w:color w:val="000000" w:themeColor="text1"/>
        </w:rPr>
        <w:t xml:space="preserve"> liczone od dnia podpisania protokołu odbioru bez uwag. </w:t>
      </w:r>
      <w:r w:rsidRPr="00A2325B">
        <w:rPr>
          <w:rFonts w:asciiTheme="minorHAnsi" w:eastAsia="Times New Roman" w:hAnsiTheme="minorHAnsi" w:cstheme="minorBidi"/>
        </w:rPr>
        <w:t>Gwarancja ponad min. gwarancję opisaną wyżej jest dodatkowo punktowana w ramach niniejszego przetargu - szczegóły pkt XII.2 zapytania</w:t>
      </w:r>
      <w:r>
        <w:t>.</w:t>
      </w:r>
    </w:p>
    <w:p w14:paraId="2B8C61B4" w14:textId="77777777" w:rsidR="008627CC" w:rsidRDefault="008627CC" w:rsidP="008627CC">
      <w:pPr>
        <w:spacing w:after="0" w:line="240" w:lineRule="auto"/>
        <w:jc w:val="both"/>
        <w:rPr>
          <w:rFonts w:asciiTheme="minorHAnsi" w:hAnsiTheme="minorHAnsi" w:cstheme="minorBidi"/>
        </w:rPr>
      </w:pPr>
    </w:p>
    <w:p w14:paraId="58421369" w14:textId="77777777" w:rsidR="00E65C32" w:rsidRPr="008627CC" w:rsidRDefault="00E65C32" w:rsidP="008627CC">
      <w:pPr>
        <w:spacing w:after="0" w:line="240" w:lineRule="auto"/>
        <w:jc w:val="both"/>
        <w:rPr>
          <w:rFonts w:asciiTheme="minorHAnsi" w:hAnsiTheme="minorHAnsi" w:cstheme="minorBidi"/>
        </w:rPr>
      </w:pPr>
    </w:p>
    <w:p w14:paraId="74CB085D" w14:textId="47E4E42D" w:rsidR="00E45BF8" w:rsidRPr="00544BAD" w:rsidRDefault="008627CC" w:rsidP="00F02826">
      <w:pPr>
        <w:pStyle w:val="Akapitzlist"/>
        <w:numPr>
          <w:ilvl w:val="1"/>
          <w:numId w:val="1"/>
        </w:numPr>
        <w:spacing w:after="0" w:line="240" w:lineRule="auto"/>
        <w:jc w:val="both"/>
        <w:rPr>
          <w:rFonts w:asciiTheme="minorHAnsi" w:hAnsiTheme="minorHAnsi" w:cstheme="minorBidi"/>
          <w:b/>
          <w:bCs/>
          <w:highlight w:val="lightGray"/>
        </w:rPr>
      </w:pPr>
      <w:r w:rsidRPr="00544BAD">
        <w:rPr>
          <w:rFonts w:asciiTheme="minorHAnsi" w:hAnsiTheme="minorHAnsi" w:cstheme="minorBidi"/>
          <w:b/>
          <w:bCs/>
          <w:highlight w:val="lightGray"/>
        </w:rPr>
        <w:t>Rusztowanie aluminiowe</w:t>
      </w:r>
      <w:r w:rsidR="00AB74A8">
        <w:rPr>
          <w:rFonts w:asciiTheme="minorHAnsi" w:hAnsiTheme="minorHAnsi" w:cstheme="minorBidi"/>
          <w:b/>
          <w:bCs/>
          <w:highlight w:val="lightGray"/>
        </w:rPr>
        <w:t xml:space="preserve"> – 2 szt.</w:t>
      </w:r>
      <w:r w:rsidR="00B87924">
        <w:rPr>
          <w:rFonts w:asciiTheme="minorHAnsi" w:hAnsiTheme="minorHAnsi" w:cstheme="minorBidi"/>
          <w:b/>
          <w:bCs/>
          <w:highlight w:val="lightGray"/>
        </w:rPr>
        <w:t>, każdy</w:t>
      </w:r>
      <w:r w:rsidR="00AB74A8">
        <w:rPr>
          <w:rFonts w:asciiTheme="minorHAnsi" w:hAnsiTheme="minorHAnsi" w:cstheme="minorBidi"/>
          <w:b/>
          <w:bCs/>
          <w:highlight w:val="lightGray"/>
        </w:rPr>
        <w:t xml:space="preserve"> o </w:t>
      </w:r>
      <w:r w:rsidR="00B87924">
        <w:rPr>
          <w:rFonts w:asciiTheme="minorHAnsi" w:hAnsiTheme="minorHAnsi" w:cstheme="minorBidi"/>
          <w:b/>
          <w:bCs/>
          <w:highlight w:val="lightGray"/>
        </w:rPr>
        <w:t xml:space="preserve">następujących </w:t>
      </w:r>
      <w:r w:rsidR="00AB74A8">
        <w:rPr>
          <w:rFonts w:asciiTheme="minorHAnsi" w:hAnsiTheme="minorHAnsi" w:cstheme="minorBidi"/>
          <w:b/>
          <w:bCs/>
          <w:highlight w:val="lightGray"/>
        </w:rPr>
        <w:t>pa</w:t>
      </w:r>
      <w:r w:rsidR="00B87924">
        <w:rPr>
          <w:rFonts w:asciiTheme="minorHAnsi" w:hAnsiTheme="minorHAnsi" w:cstheme="minorBidi"/>
          <w:b/>
          <w:bCs/>
          <w:highlight w:val="lightGray"/>
        </w:rPr>
        <w:t>rametrach:</w:t>
      </w:r>
    </w:p>
    <w:p w14:paraId="4557F638" w14:textId="77777777" w:rsidR="006F0B81" w:rsidRDefault="006F0B81" w:rsidP="006F0B81">
      <w:pPr>
        <w:spacing w:after="0" w:line="240" w:lineRule="auto"/>
        <w:jc w:val="both"/>
        <w:rPr>
          <w:rFonts w:asciiTheme="minorHAnsi" w:eastAsia="Times New Roman" w:hAnsiTheme="minorHAnsi" w:cstheme="minorBidi"/>
        </w:rPr>
      </w:pPr>
    </w:p>
    <w:p w14:paraId="319287E9" w14:textId="0DD1E165" w:rsidR="004F3CFA" w:rsidRPr="002F4E7F" w:rsidRDefault="004F3CFA" w:rsidP="00A471F3">
      <w:pPr>
        <w:numPr>
          <w:ilvl w:val="0"/>
          <w:numId w:val="29"/>
        </w:numPr>
        <w:spacing w:after="0" w:line="240" w:lineRule="auto"/>
        <w:jc w:val="both"/>
        <w:rPr>
          <w:rFonts w:asciiTheme="minorHAnsi" w:eastAsia="Times New Roman" w:hAnsiTheme="minorHAnsi" w:cstheme="minorBidi"/>
        </w:rPr>
      </w:pPr>
      <w:r w:rsidRPr="002F4E7F">
        <w:rPr>
          <w:rFonts w:asciiTheme="minorHAnsi" w:eastAsia="Times New Roman" w:hAnsiTheme="minorHAnsi" w:cstheme="minorBidi"/>
        </w:rPr>
        <w:t>System rusztowani</w:t>
      </w:r>
      <w:r w:rsidR="004745A1">
        <w:rPr>
          <w:rFonts w:asciiTheme="minorHAnsi" w:eastAsia="Times New Roman" w:hAnsiTheme="minorHAnsi" w:cstheme="minorBidi"/>
        </w:rPr>
        <w:t>a</w:t>
      </w:r>
      <w:r w:rsidRPr="002F4E7F">
        <w:rPr>
          <w:rFonts w:asciiTheme="minorHAnsi" w:eastAsia="Times New Roman" w:hAnsiTheme="minorHAnsi" w:cstheme="minorBidi"/>
        </w:rPr>
        <w:t xml:space="preserve"> przejezdnego</w:t>
      </w:r>
    </w:p>
    <w:p w14:paraId="7CCE48E0" w14:textId="166125C6" w:rsidR="005C69FB" w:rsidRPr="005C69FB" w:rsidRDefault="005C69FB" w:rsidP="00A471F3">
      <w:pPr>
        <w:pStyle w:val="Akapitzlist"/>
        <w:numPr>
          <w:ilvl w:val="0"/>
          <w:numId w:val="29"/>
        </w:numPr>
        <w:spacing w:after="0" w:line="240" w:lineRule="auto"/>
        <w:jc w:val="both"/>
        <w:rPr>
          <w:rFonts w:asciiTheme="minorHAnsi" w:hAnsiTheme="minorHAnsi" w:cstheme="minorBidi"/>
        </w:rPr>
      </w:pPr>
      <w:r w:rsidRPr="005C69FB">
        <w:rPr>
          <w:rFonts w:asciiTheme="minorHAnsi" w:hAnsiTheme="minorHAnsi" w:cstheme="minorBidi"/>
        </w:rPr>
        <w:t>Platforma o wymiarach min. 2,85 x 0,75m</w:t>
      </w:r>
    </w:p>
    <w:p w14:paraId="10CEA919" w14:textId="7B352287" w:rsidR="005C69FB" w:rsidRPr="005C69FB" w:rsidRDefault="005C69FB" w:rsidP="00A471F3">
      <w:pPr>
        <w:pStyle w:val="Akapitzlist"/>
        <w:numPr>
          <w:ilvl w:val="0"/>
          <w:numId w:val="29"/>
        </w:numPr>
        <w:spacing w:after="0" w:line="240" w:lineRule="auto"/>
        <w:jc w:val="both"/>
        <w:rPr>
          <w:rFonts w:asciiTheme="minorHAnsi" w:hAnsiTheme="minorHAnsi" w:cstheme="minorBidi"/>
        </w:rPr>
      </w:pPr>
      <w:r w:rsidRPr="005C69FB">
        <w:rPr>
          <w:rFonts w:asciiTheme="minorHAnsi" w:hAnsiTheme="minorHAnsi" w:cstheme="minorBidi"/>
        </w:rPr>
        <w:t>Max wysoko</w:t>
      </w:r>
      <w:r w:rsidRPr="005C69FB">
        <w:rPr>
          <w:rFonts w:asciiTheme="minorHAnsi" w:hAnsiTheme="minorHAnsi" w:cstheme="minorBidi" w:hint="eastAsia"/>
        </w:rPr>
        <w:t>ść</w:t>
      </w:r>
      <w:r w:rsidRPr="005C69FB">
        <w:rPr>
          <w:rFonts w:asciiTheme="minorHAnsi" w:hAnsiTheme="minorHAnsi" w:cstheme="minorBidi"/>
        </w:rPr>
        <w:t xml:space="preserve"> pomostu: co najmniej 11,</w:t>
      </w:r>
      <w:r w:rsidR="004F3CFA">
        <w:rPr>
          <w:rFonts w:asciiTheme="minorHAnsi" w:hAnsiTheme="minorHAnsi" w:cstheme="minorBidi"/>
        </w:rPr>
        <w:t>9</w:t>
      </w:r>
      <w:r w:rsidRPr="005C69FB">
        <w:rPr>
          <w:rFonts w:asciiTheme="minorHAnsi" w:hAnsiTheme="minorHAnsi" w:cstheme="minorBidi"/>
        </w:rPr>
        <w:t>m</w:t>
      </w:r>
    </w:p>
    <w:p w14:paraId="6339D0F6" w14:textId="407A8CB4" w:rsidR="005C69FB" w:rsidRPr="005C69FB" w:rsidRDefault="005C69FB" w:rsidP="00A471F3">
      <w:pPr>
        <w:pStyle w:val="Akapitzlist"/>
        <w:numPr>
          <w:ilvl w:val="0"/>
          <w:numId w:val="29"/>
        </w:numPr>
        <w:spacing w:after="0" w:line="240" w:lineRule="auto"/>
        <w:jc w:val="both"/>
        <w:rPr>
          <w:rFonts w:asciiTheme="minorHAnsi" w:hAnsiTheme="minorHAnsi" w:cstheme="minorBidi"/>
        </w:rPr>
      </w:pPr>
      <w:r w:rsidRPr="005C69FB">
        <w:rPr>
          <w:rFonts w:asciiTheme="minorHAnsi" w:hAnsiTheme="minorHAnsi" w:cstheme="minorBidi"/>
        </w:rPr>
        <w:t>Max wysoko</w:t>
      </w:r>
      <w:r w:rsidRPr="005C69FB">
        <w:rPr>
          <w:rFonts w:asciiTheme="minorHAnsi" w:hAnsiTheme="minorHAnsi" w:cstheme="minorBidi" w:hint="eastAsia"/>
        </w:rPr>
        <w:t>ść</w:t>
      </w:r>
      <w:r w:rsidRPr="005C69FB">
        <w:rPr>
          <w:rFonts w:asciiTheme="minorHAnsi" w:hAnsiTheme="minorHAnsi" w:cstheme="minorBidi"/>
        </w:rPr>
        <w:t xml:space="preserve"> robocza: co najmniej 13,</w:t>
      </w:r>
      <w:r w:rsidR="004F3CFA">
        <w:rPr>
          <w:rFonts w:asciiTheme="minorHAnsi" w:hAnsiTheme="minorHAnsi" w:cstheme="minorBidi"/>
        </w:rPr>
        <w:t>9</w:t>
      </w:r>
      <w:r w:rsidRPr="005C69FB">
        <w:rPr>
          <w:rFonts w:asciiTheme="minorHAnsi" w:hAnsiTheme="minorHAnsi" w:cstheme="minorBidi"/>
        </w:rPr>
        <w:t>m</w:t>
      </w:r>
    </w:p>
    <w:p w14:paraId="180E466C" w14:textId="1BB9FFAB" w:rsidR="002F4E7F" w:rsidRPr="004F3CFA" w:rsidRDefault="004F3CFA" w:rsidP="00A471F3">
      <w:pPr>
        <w:pStyle w:val="Akapitzlist"/>
        <w:numPr>
          <w:ilvl w:val="0"/>
          <w:numId w:val="29"/>
        </w:numPr>
        <w:spacing w:after="0" w:line="240" w:lineRule="auto"/>
        <w:jc w:val="both"/>
        <w:rPr>
          <w:rFonts w:asciiTheme="minorHAnsi" w:hAnsiTheme="minorHAnsi" w:cstheme="minorBidi"/>
        </w:rPr>
      </w:pPr>
      <w:r>
        <w:rPr>
          <w:rFonts w:asciiTheme="minorHAnsi" w:hAnsiTheme="minorHAnsi" w:cstheme="minorBidi"/>
        </w:rPr>
        <w:lastRenderedPageBreak/>
        <w:t>O</w:t>
      </w:r>
      <w:r w:rsidR="005C69FB" w:rsidRPr="005C69FB">
        <w:rPr>
          <w:rFonts w:asciiTheme="minorHAnsi" w:hAnsiTheme="minorHAnsi" w:cstheme="minorBidi"/>
        </w:rPr>
        <w:t>bci</w:t>
      </w:r>
      <w:r w:rsidR="005C69FB" w:rsidRPr="005C69FB">
        <w:rPr>
          <w:rFonts w:asciiTheme="minorHAnsi" w:hAnsiTheme="minorHAnsi" w:cstheme="minorBidi" w:hint="eastAsia"/>
        </w:rPr>
        <w:t>ąż</w:t>
      </w:r>
      <w:r w:rsidR="005C69FB" w:rsidRPr="005C69FB">
        <w:rPr>
          <w:rFonts w:asciiTheme="minorHAnsi" w:hAnsiTheme="minorHAnsi" w:cstheme="minorBidi"/>
        </w:rPr>
        <w:t xml:space="preserve">enie pomostu: </w:t>
      </w:r>
      <w:r>
        <w:rPr>
          <w:rFonts w:asciiTheme="minorHAnsi" w:hAnsiTheme="minorHAnsi" w:cstheme="minorBidi"/>
        </w:rPr>
        <w:t>max.</w:t>
      </w:r>
      <w:r w:rsidR="005C69FB" w:rsidRPr="005C69FB">
        <w:rPr>
          <w:rFonts w:asciiTheme="minorHAnsi" w:hAnsiTheme="minorHAnsi" w:cstheme="minorBidi"/>
        </w:rPr>
        <w:t xml:space="preserve"> 2 </w:t>
      </w:r>
      <w:proofErr w:type="spellStart"/>
      <w:r w:rsidR="005C69FB" w:rsidRPr="005C69FB">
        <w:rPr>
          <w:rFonts w:asciiTheme="minorHAnsi" w:hAnsiTheme="minorHAnsi" w:cstheme="minorBidi"/>
        </w:rPr>
        <w:t>kN</w:t>
      </w:r>
      <w:proofErr w:type="spellEnd"/>
      <w:r w:rsidR="005C69FB" w:rsidRPr="005C69FB">
        <w:rPr>
          <w:rFonts w:asciiTheme="minorHAnsi" w:hAnsiTheme="minorHAnsi" w:cstheme="minorBidi"/>
        </w:rPr>
        <w:t>/m2</w:t>
      </w:r>
    </w:p>
    <w:p w14:paraId="6856C248" w14:textId="77777777" w:rsidR="002F4E7F" w:rsidRDefault="002F4E7F" w:rsidP="005C69FB">
      <w:pPr>
        <w:spacing w:after="0" w:line="240" w:lineRule="auto"/>
        <w:jc w:val="both"/>
        <w:rPr>
          <w:rFonts w:asciiTheme="minorHAnsi" w:eastAsia="Times New Roman" w:hAnsiTheme="minorHAnsi" w:cstheme="minorBidi"/>
        </w:rPr>
      </w:pPr>
    </w:p>
    <w:p w14:paraId="1AC285EF" w14:textId="0C499979" w:rsidR="004927D8" w:rsidRPr="004927D8" w:rsidRDefault="004927D8" w:rsidP="005C69FB">
      <w:pPr>
        <w:spacing w:after="0" w:line="240" w:lineRule="auto"/>
        <w:jc w:val="both"/>
        <w:rPr>
          <w:rFonts w:asciiTheme="minorHAnsi" w:eastAsia="Times New Roman" w:hAnsiTheme="minorHAnsi" w:cstheme="minorHAnsi"/>
          <w:b/>
          <w:bCs/>
        </w:rPr>
      </w:pPr>
      <w:r w:rsidRPr="00916F9E">
        <w:rPr>
          <w:rFonts w:asciiTheme="minorHAnsi" w:eastAsia="Times New Roman" w:hAnsiTheme="minorHAnsi" w:cstheme="minorHAnsi"/>
          <w:b/>
          <w:bCs/>
        </w:rPr>
        <w:t>Miejsce dostawy:</w:t>
      </w:r>
      <w:r w:rsidRPr="0024734C">
        <w:rPr>
          <w:rFonts w:asciiTheme="minorHAnsi" w:eastAsia="Times New Roman" w:hAnsiTheme="minorHAnsi" w:cstheme="minorHAnsi"/>
        </w:rPr>
        <w:t xml:space="preserve"> ul. </w:t>
      </w:r>
      <w:r w:rsidRPr="0024734C">
        <w:rPr>
          <w:color w:val="000000"/>
        </w:rPr>
        <w:t>Górnicza 46, 43</w:t>
      </w:r>
      <w:r>
        <w:rPr>
          <w:color w:val="000000"/>
        </w:rPr>
        <w:t>-502</w:t>
      </w:r>
      <w:r w:rsidRPr="00A84A45">
        <w:rPr>
          <w:rFonts w:asciiTheme="minorHAnsi" w:eastAsia="Times New Roman" w:hAnsiTheme="minorHAnsi" w:cstheme="minorHAnsi"/>
        </w:rPr>
        <w:t xml:space="preserve"> </w:t>
      </w:r>
      <w:r>
        <w:rPr>
          <w:color w:val="000000"/>
        </w:rPr>
        <w:t>Czechowice-Dziedzice</w:t>
      </w:r>
      <w:r w:rsidRPr="000F010A">
        <w:rPr>
          <w:rFonts w:asciiTheme="minorHAnsi" w:eastAsia="Times New Roman" w:hAnsiTheme="minorHAnsi" w:cstheme="minorHAnsi"/>
          <w:b/>
          <w:bCs/>
        </w:rPr>
        <w:t>.</w:t>
      </w:r>
    </w:p>
    <w:p w14:paraId="3121D9F5" w14:textId="77777777" w:rsidR="002F4E7F" w:rsidRDefault="002F4E7F" w:rsidP="005C69FB">
      <w:pPr>
        <w:spacing w:after="0" w:line="240" w:lineRule="auto"/>
        <w:jc w:val="both"/>
        <w:rPr>
          <w:rFonts w:asciiTheme="minorHAnsi" w:eastAsia="Times New Roman" w:hAnsiTheme="minorHAnsi" w:cstheme="minorBidi"/>
        </w:rPr>
      </w:pPr>
    </w:p>
    <w:p w14:paraId="13225860" w14:textId="3515C13F" w:rsidR="00FC4B9F" w:rsidRDefault="00FC4B9F" w:rsidP="00FC4B9F">
      <w:pPr>
        <w:spacing w:after="0" w:line="240" w:lineRule="auto"/>
        <w:jc w:val="both"/>
        <w:rPr>
          <w:rFonts w:asciiTheme="minorHAnsi" w:eastAsia="Times New Roman" w:hAnsiTheme="minorHAnsi" w:cstheme="minorHAnsi"/>
        </w:rPr>
      </w:pPr>
      <w:r w:rsidRPr="00F67E69">
        <w:rPr>
          <w:rFonts w:asciiTheme="minorHAnsi" w:eastAsia="Times New Roman" w:hAnsiTheme="minorHAnsi" w:cstheme="minorHAnsi"/>
          <w:b/>
          <w:bCs/>
        </w:rPr>
        <w:t xml:space="preserve">Kod wspólnego słownika zamówień (CPV): </w:t>
      </w:r>
      <w:r w:rsidR="00BD66B3" w:rsidRPr="00BD66B3">
        <w:rPr>
          <w:rFonts w:asciiTheme="minorHAnsi" w:eastAsia="Times New Roman" w:hAnsiTheme="minorHAnsi" w:cstheme="minorHAnsi"/>
        </w:rPr>
        <w:t>44212310-5: Rusztowania</w:t>
      </w:r>
    </w:p>
    <w:p w14:paraId="248ECD83" w14:textId="77777777" w:rsidR="00FC4B9F" w:rsidRDefault="00FC4B9F" w:rsidP="00BB5782">
      <w:pPr>
        <w:spacing w:after="0" w:line="240" w:lineRule="auto"/>
        <w:jc w:val="both"/>
        <w:rPr>
          <w:rFonts w:asciiTheme="minorHAnsi" w:eastAsia="Times New Roman" w:hAnsiTheme="minorHAnsi" w:cstheme="minorBidi"/>
        </w:rPr>
      </w:pPr>
    </w:p>
    <w:p w14:paraId="14380880" w14:textId="02E25DEF" w:rsidR="00ED4067" w:rsidRDefault="00ED4067" w:rsidP="00ED4067">
      <w:pPr>
        <w:spacing w:after="0" w:line="240" w:lineRule="auto"/>
        <w:jc w:val="both"/>
        <w:rPr>
          <w:rFonts w:asciiTheme="minorHAnsi" w:eastAsia="Times New Roman" w:hAnsiTheme="minorHAnsi" w:cstheme="minorHAnsi"/>
          <w:bCs/>
        </w:rPr>
      </w:pPr>
      <w:r w:rsidRPr="00514DD1">
        <w:rPr>
          <w:rFonts w:asciiTheme="minorHAnsi" w:eastAsia="Times New Roman" w:hAnsiTheme="minorHAnsi" w:cstheme="minorBidi"/>
          <w:b/>
          <w:bCs/>
        </w:rPr>
        <w:t>Zamówienie obejmuje:</w:t>
      </w:r>
      <w:r w:rsidRPr="6B1E73BA">
        <w:rPr>
          <w:rFonts w:asciiTheme="minorHAnsi" w:eastAsia="Times New Roman" w:hAnsiTheme="minorHAnsi" w:cstheme="minorBidi"/>
        </w:rPr>
        <w:t xml:space="preserve"> </w:t>
      </w:r>
      <w:r w:rsidRPr="00514DD1">
        <w:rPr>
          <w:rFonts w:asciiTheme="minorHAnsi" w:eastAsia="Times New Roman" w:hAnsiTheme="minorHAnsi" w:cstheme="minorBidi"/>
        </w:rPr>
        <w:t>dostawę fabrycznie</w:t>
      </w:r>
      <w:r>
        <w:rPr>
          <w:rFonts w:asciiTheme="minorHAnsi" w:eastAsia="Times New Roman" w:hAnsiTheme="minorHAnsi" w:cstheme="minorBidi"/>
        </w:rPr>
        <w:t xml:space="preserve"> now</w:t>
      </w:r>
      <w:r w:rsidR="00290E69">
        <w:rPr>
          <w:rFonts w:asciiTheme="minorHAnsi" w:eastAsia="Times New Roman" w:hAnsiTheme="minorHAnsi" w:cstheme="minorBidi"/>
        </w:rPr>
        <w:t>ych</w:t>
      </w:r>
      <w:r>
        <w:rPr>
          <w:rFonts w:asciiTheme="minorHAnsi" w:eastAsia="Times New Roman" w:hAnsiTheme="minorHAnsi" w:cstheme="minorBidi"/>
        </w:rPr>
        <w:t xml:space="preserve"> przedmio</w:t>
      </w:r>
      <w:r w:rsidR="00290E69">
        <w:rPr>
          <w:rFonts w:asciiTheme="minorHAnsi" w:eastAsia="Times New Roman" w:hAnsiTheme="minorHAnsi" w:cstheme="minorBidi"/>
        </w:rPr>
        <w:t>tów</w:t>
      </w:r>
      <w:r>
        <w:rPr>
          <w:rFonts w:asciiTheme="minorHAnsi" w:eastAsia="Times New Roman" w:hAnsiTheme="minorHAnsi" w:cstheme="minorBidi"/>
        </w:rPr>
        <w:t xml:space="preserve"> zamówienia</w:t>
      </w:r>
      <w:r w:rsidRPr="00514DD1">
        <w:rPr>
          <w:rFonts w:asciiTheme="minorHAnsi" w:eastAsia="Times New Roman" w:hAnsiTheme="minorHAnsi" w:cstheme="minorBidi"/>
        </w:rPr>
        <w:t>.</w:t>
      </w:r>
    </w:p>
    <w:p w14:paraId="3B53AD9C" w14:textId="77777777" w:rsidR="00ED4067" w:rsidRDefault="00ED4067" w:rsidP="00BB5782">
      <w:pPr>
        <w:spacing w:after="0" w:line="240" w:lineRule="auto"/>
        <w:jc w:val="both"/>
        <w:rPr>
          <w:rFonts w:asciiTheme="minorHAnsi" w:eastAsia="Times New Roman" w:hAnsiTheme="minorHAnsi" w:cstheme="minorBidi"/>
        </w:rPr>
      </w:pPr>
    </w:p>
    <w:p w14:paraId="68C9430F" w14:textId="77777777" w:rsidR="002416B5" w:rsidRDefault="002416B5" w:rsidP="002416B5">
      <w:pPr>
        <w:spacing w:after="0" w:line="240" w:lineRule="auto"/>
        <w:jc w:val="both"/>
      </w:pPr>
      <w:r w:rsidRPr="00A2325B">
        <w:rPr>
          <w:b/>
          <w:bCs/>
        </w:rPr>
        <w:t>Gwarancja:</w:t>
      </w:r>
      <w:r>
        <w:t xml:space="preserve"> </w:t>
      </w:r>
      <w:r w:rsidRPr="00ED4067">
        <w:rPr>
          <w:rFonts w:asciiTheme="minorHAnsi" w:eastAsia="Times New Roman" w:hAnsiTheme="minorHAnsi" w:cstheme="minorBidi"/>
          <w:color w:val="000000" w:themeColor="text1"/>
        </w:rPr>
        <w:t>min. 24 miesiące</w:t>
      </w:r>
      <w:r w:rsidRPr="00A2325B">
        <w:rPr>
          <w:rFonts w:asciiTheme="minorHAnsi" w:eastAsia="Times New Roman" w:hAnsiTheme="minorHAnsi" w:cstheme="minorBidi"/>
          <w:color w:val="000000" w:themeColor="text1"/>
        </w:rPr>
        <w:t xml:space="preserve"> liczone od dnia podpisania protokołu odbioru bez uwag. </w:t>
      </w:r>
      <w:r w:rsidRPr="00A2325B">
        <w:rPr>
          <w:rFonts w:asciiTheme="minorHAnsi" w:eastAsia="Times New Roman" w:hAnsiTheme="minorHAnsi" w:cstheme="minorBidi"/>
        </w:rPr>
        <w:t>Gwarancja ponad min. gwarancję opisaną wyżej jest dodatkowo punktowana w ramach niniejszego przetargu - szczegóły pkt XII.2 zapytania</w:t>
      </w:r>
      <w:r>
        <w:t>.</w:t>
      </w:r>
    </w:p>
    <w:p w14:paraId="09E398C7" w14:textId="77777777" w:rsidR="00B577ED" w:rsidRDefault="00B577ED" w:rsidP="00BB5782">
      <w:pPr>
        <w:spacing w:after="0" w:line="240" w:lineRule="auto"/>
        <w:jc w:val="both"/>
        <w:rPr>
          <w:rFonts w:asciiTheme="minorHAnsi" w:eastAsia="Times New Roman" w:hAnsiTheme="minorHAnsi" w:cstheme="minorBidi"/>
        </w:rPr>
      </w:pPr>
    </w:p>
    <w:p w14:paraId="766940E2" w14:textId="77777777" w:rsidR="00E65C32" w:rsidRDefault="00E65C32" w:rsidP="00BB5782">
      <w:pPr>
        <w:spacing w:after="0" w:line="240" w:lineRule="auto"/>
        <w:jc w:val="both"/>
        <w:rPr>
          <w:rFonts w:asciiTheme="minorHAnsi" w:eastAsia="Times New Roman" w:hAnsiTheme="minorHAnsi" w:cstheme="minorBidi"/>
        </w:rPr>
      </w:pPr>
    </w:p>
    <w:p w14:paraId="5238CC89" w14:textId="125A166D" w:rsidR="00A471F3" w:rsidRPr="00A471F3" w:rsidRDefault="00A1713F" w:rsidP="00A471F3">
      <w:pPr>
        <w:pStyle w:val="Akapitzlist"/>
        <w:numPr>
          <w:ilvl w:val="1"/>
          <w:numId w:val="1"/>
        </w:numPr>
        <w:spacing w:after="0" w:line="240" w:lineRule="auto"/>
        <w:jc w:val="both"/>
        <w:rPr>
          <w:rFonts w:asciiTheme="minorHAnsi" w:hAnsiTheme="minorHAnsi" w:cstheme="minorBidi"/>
          <w:b/>
          <w:bCs/>
          <w:highlight w:val="lightGray"/>
        </w:rPr>
      </w:pPr>
      <w:r w:rsidRPr="00A1713F">
        <w:rPr>
          <w:rFonts w:asciiTheme="minorHAnsi" w:hAnsiTheme="minorHAnsi" w:cstheme="minorBidi"/>
          <w:b/>
          <w:bCs/>
          <w:highlight w:val="lightGray"/>
        </w:rPr>
        <w:t>Regały magazynowe</w:t>
      </w:r>
      <w:r w:rsidR="00025B11">
        <w:rPr>
          <w:rFonts w:asciiTheme="minorHAnsi" w:hAnsiTheme="minorHAnsi" w:cstheme="minorBidi"/>
          <w:b/>
          <w:bCs/>
          <w:highlight w:val="lightGray"/>
        </w:rPr>
        <w:t xml:space="preserve"> – 1 zestaw o następujących parametrach:</w:t>
      </w:r>
    </w:p>
    <w:p w14:paraId="17E8ED0E" w14:textId="77777777" w:rsidR="00A471F3" w:rsidRDefault="00A471F3" w:rsidP="00A471F3">
      <w:pPr>
        <w:spacing w:after="0" w:line="240" w:lineRule="auto"/>
        <w:jc w:val="both"/>
        <w:rPr>
          <w:rFonts w:asciiTheme="minorHAnsi" w:hAnsiTheme="minorHAnsi" w:cstheme="minorBidi"/>
        </w:rPr>
      </w:pPr>
    </w:p>
    <w:p w14:paraId="09F30380" w14:textId="77777777" w:rsidR="00A471F3" w:rsidRPr="00A471F3" w:rsidRDefault="00A471F3" w:rsidP="00A471F3">
      <w:pPr>
        <w:numPr>
          <w:ilvl w:val="0"/>
          <w:numId w:val="28"/>
        </w:numPr>
        <w:spacing w:after="0" w:line="240" w:lineRule="auto"/>
        <w:jc w:val="both"/>
        <w:rPr>
          <w:rFonts w:asciiTheme="minorHAnsi" w:hAnsiTheme="minorHAnsi" w:cstheme="minorBidi"/>
        </w:rPr>
      </w:pPr>
      <w:r w:rsidRPr="00A471F3">
        <w:rPr>
          <w:rFonts w:asciiTheme="minorHAnsi" w:hAnsiTheme="minorHAnsi" w:cstheme="minorBidi"/>
        </w:rPr>
        <w:t>System regałowy do stosowania na zewnątrz.</w:t>
      </w:r>
    </w:p>
    <w:p w14:paraId="4AD9F23B" w14:textId="77777777" w:rsidR="00A471F3" w:rsidRPr="00A471F3" w:rsidRDefault="00A471F3" w:rsidP="00A471F3">
      <w:pPr>
        <w:numPr>
          <w:ilvl w:val="0"/>
          <w:numId w:val="28"/>
        </w:numPr>
        <w:spacing w:after="0" w:line="240" w:lineRule="auto"/>
        <w:jc w:val="both"/>
        <w:rPr>
          <w:rFonts w:asciiTheme="minorHAnsi" w:hAnsiTheme="minorHAnsi" w:cstheme="minorBidi"/>
        </w:rPr>
      </w:pPr>
      <w:r w:rsidRPr="00A471F3">
        <w:rPr>
          <w:rFonts w:asciiTheme="minorHAnsi" w:hAnsiTheme="minorHAnsi" w:cstheme="minorBidi"/>
        </w:rPr>
        <w:t>Wysokość regału: min. 4100mm</w:t>
      </w:r>
    </w:p>
    <w:p w14:paraId="262EAC22" w14:textId="77777777" w:rsidR="00A471F3" w:rsidRPr="00C96644" w:rsidRDefault="00A471F3" w:rsidP="00A471F3">
      <w:pPr>
        <w:numPr>
          <w:ilvl w:val="0"/>
          <w:numId w:val="28"/>
        </w:numPr>
        <w:spacing w:after="0" w:line="240" w:lineRule="auto"/>
        <w:jc w:val="both"/>
        <w:rPr>
          <w:rFonts w:asciiTheme="minorHAnsi" w:hAnsiTheme="minorHAnsi" w:cstheme="minorBidi"/>
        </w:rPr>
      </w:pPr>
      <w:r w:rsidRPr="00C96644">
        <w:rPr>
          <w:rFonts w:asciiTheme="minorHAnsi" w:hAnsiTheme="minorHAnsi" w:cstheme="minorBidi"/>
        </w:rPr>
        <w:t>Długość pojedynczego pola: 2700mm</w:t>
      </w:r>
    </w:p>
    <w:p w14:paraId="678E6100" w14:textId="77777777" w:rsidR="00A471F3" w:rsidRPr="00A471F3" w:rsidRDefault="00A471F3" w:rsidP="00A471F3">
      <w:pPr>
        <w:numPr>
          <w:ilvl w:val="0"/>
          <w:numId w:val="28"/>
        </w:numPr>
        <w:spacing w:after="0" w:line="240" w:lineRule="auto"/>
        <w:jc w:val="both"/>
        <w:rPr>
          <w:rFonts w:asciiTheme="minorHAnsi" w:hAnsiTheme="minorHAnsi" w:cstheme="minorBidi"/>
        </w:rPr>
      </w:pPr>
      <w:r w:rsidRPr="00A471F3">
        <w:rPr>
          <w:rFonts w:asciiTheme="minorHAnsi" w:hAnsiTheme="minorHAnsi" w:cstheme="minorBidi"/>
        </w:rPr>
        <w:t>Układ palet 0+3</w:t>
      </w:r>
    </w:p>
    <w:p w14:paraId="5C2C363C" w14:textId="77777777" w:rsidR="00A471F3" w:rsidRPr="00A471F3" w:rsidRDefault="00A471F3" w:rsidP="00A471F3">
      <w:pPr>
        <w:numPr>
          <w:ilvl w:val="0"/>
          <w:numId w:val="28"/>
        </w:numPr>
        <w:spacing w:after="0" w:line="240" w:lineRule="auto"/>
        <w:jc w:val="both"/>
        <w:rPr>
          <w:rFonts w:asciiTheme="minorHAnsi" w:hAnsiTheme="minorHAnsi" w:cstheme="minorBidi"/>
        </w:rPr>
      </w:pPr>
      <w:r w:rsidRPr="00A471F3">
        <w:rPr>
          <w:rFonts w:asciiTheme="minorHAnsi" w:hAnsiTheme="minorHAnsi" w:cstheme="minorBidi"/>
        </w:rPr>
        <w:t>Układ regału: 2 rzędy po 5 wież</w:t>
      </w:r>
    </w:p>
    <w:p w14:paraId="27297197" w14:textId="4D5E503C" w:rsidR="00A471F3" w:rsidRPr="00A471F3" w:rsidRDefault="00A471F3" w:rsidP="00A471F3">
      <w:pPr>
        <w:numPr>
          <w:ilvl w:val="0"/>
          <w:numId w:val="28"/>
        </w:numPr>
        <w:spacing w:after="0" w:line="240" w:lineRule="auto"/>
        <w:jc w:val="both"/>
        <w:rPr>
          <w:rFonts w:asciiTheme="minorHAnsi" w:hAnsiTheme="minorHAnsi" w:cstheme="minorBidi"/>
        </w:rPr>
      </w:pPr>
      <w:r w:rsidRPr="00A471F3">
        <w:rPr>
          <w:rFonts w:asciiTheme="minorHAnsi" w:hAnsiTheme="minorHAnsi" w:cstheme="minorBidi"/>
        </w:rPr>
        <w:t xml:space="preserve">Głębokość regału: </w:t>
      </w:r>
      <w:r w:rsidR="00290E69">
        <w:rPr>
          <w:rFonts w:asciiTheme="minorHAnsi" w:hAnsiTheme="minorHAnsi" w:cstheme="minorBidi"/>
        </w:rPr>
        <w:t xml:space="preserve">min. </w:t>
      </w:r>
      <w:r w:rsidRPr="00A471F3">
        <w:rPr>
          <w:rFonts w:asciiTheme="minorHAnsi" w:hAnsiTheme="minorHAnsi" w:cstheme="minorBidi"/>
        </w:rPr>
        <w:t>1100mm</w:t>
      </w:r>
    </w:p>
    <w:p w14:paraId="7BF786DE" w14:textId="1555B3CB" w:rsidR="00A471F3" w:rsidRPr="00A471F3" w:rsidRDefault="00A471F3" w:rsidP="00A471F3">
      <w:pPr>
        <w:numPr>
          <w:ilvl w:val="0"/>
          <w:numId w:val="28"/>
        </w:numPr>
        <w:spacing w:after="0" w:line="240" w:lineRule="auto"/>
        <w:jc w:val="both"/>
        <w:rPr>
          <w:rFonts w:asciiTheme="minorHAnsi" w:hAnsiTheme="minorHAnsi" w:cstheme="minorBidi"/>
        </w:rPr>
      </w:pPr>
      <w:r w:rsidRPr="00A471F3">
        <w:rPr>
          <w:rFonts w:asciiTheme="minorHAnsi" w:hAnsiTheme="minorHAnsi" w:cstheme="minorBidi"/>
        </w:rPr>
        <w:t xml:space="preserve">Nośność palety: </w:t>
      </w:r>
      <w:r>
        <w:rPr>
          <w:rFonts w:asciiTheme="minorHAnsi" w:hAnsiTheme="minorHAnsi" w:cstheme="minorBidi"/>
        </w:rPr>
        <w:t xml:space="preserve">min. </w:t>
      </w:r>
      <w:r w:rsidRPr="00A471F3">
        <w:rPr>
          <w:rFonts w:asciiTheme="minorHAnsi" w:hAnsiTheme="minorHAnsi" w:cstheme="minorBidi"/>
        </w:rPr>
        <w:t>1000kg</w:t>
      </w:r>
    </w:p>
    <w:p w14:paraId="61FDEAC2" w14:textId="77777777" w:rsidR="00A471F3" w:rsidRPr="00A471F3" w:rsidRDefault="00A471F3" w:rsidP="00A471F3">
      <w:pPr>
        <w:numPr>
          <w:ilvl w:val="0"/>
          <w:numId w:val="28"/>
        </w:numPr>
        <w:spacing w:after="0" w:line="240" w:lineRule="auto"/>
        <w:jc w:val="both"/>
        <w:rPr>
          <w:rFonts w:asciiTheme="minorHAnsi" w:hAnsiTheme="minorHAnsi" w:cstheme="minorBidi"/>
        </w:rPr>
      </w:pPr>
      <w:r w:rsidRPr="00A471F3">
        <w:rPr>
          <w:rFonts w:asciiTheme="minorHAnsi" w:hAnsiTheme="minorHAnsi" w:cstheme="minorBidi"/>
        </w:rPr>
        <w:t>Wypełnienie ramy: 50% półka z kraty stalowej, 50% brak</w:t>
      </w:r>
    </w:p>
    <w:p w14:paraId="6523F4E8" w14:textId="640DA9BA" w:rsidR="00A471F3" w:rsidRDefault="00A471F3" w:rsidP="00A471F3">
      <w:pPr>
        <w:numPr>
          <w:ilvl w:val="0"/>
          <w:numId w:val="28"/>
        </w:numPr>
        <w:spacing w:after="0" w:line="240" w:lineRule="auto"/>
        <w:jc w:val="both"/>
        <w:rPr>
          <w:rFonts w:asciiTheme="minorHAnsi" w:hAnsiTheme="minorHAnsi" w:cstheme="minorBidi"/>
        </w:rPr>
      </w:pPr>
      <w:r>
        <w:rPr>
          <w:rFonts w:asciiTheme="minorHAnsi" w:hAnsiTheme="minorHAnsi" w:cstheme="minorBidi"/>
        </w:rPr>
        <w:t>P</w:t>
      </w:r>
      <w:r w:rsidRPr="00A471F3">
        <w:rPr>
          <w:rFonts w:asciiTheme="minorHAnsi" w:hAnsiTheme="minorHAnsi" w:cstheme="minorBidi"/>
        </w:rPr>
        <w:t>owierzchnia regałów: min</w:t>
      </w:r>
      <w:r w:rsidR="00290E69">
        <w:rPr>
          <w:rFonts w:asciiTheme="minorHAnsi" w:hAnsiTheme="minorHAnsi" w:cstheme="minorBidi"/>
        </w:rPr>
        <w:t>.</w:t>
      </w:r>
      <w:r w:rsidRPr="00A471F3">
        <w:rPr>
          <w:rFonts w:asciiTheme="minorHAnsi" w:hAnsiTheme="minorHAnsi" w:cstheme="minorBidi"/>
        </w:rPr>
        <w:t xml:space="preserve"> 100m2</w:t>
      </w:r>
    </w:p>
    <w:p w14:paraId="76643354" w14:textId="14463F25" w:rsidR="00626116" w:rsidRPr="00C96644" w:rsidRDefault="00626116" w:rsidP="00A471F3">
      <w:pPr>
        <w:numPr>
          <w:ilvl w:val="0"/>
          <w:numId w:val="28"/>
        </w:numPr>
        <w:spacing w:after="0" w:line="240" w:lineRule="auto"/>
        <w:jc w:val="both"/>
        <w:rPr>
          <w:rFonts w:asciiTheme="minorHAnsi" w:hAnsiTheme="minorHAnsi" w:cstheme="minorBidi"/>
        </w:rPr>
      </w:pPr>
      <w:r w:rsidRPr="00C96644">
        <w:rPr>
          <w:rFonts w:asciiTheme="minorHAnsi" w:hAnsiTheme="minorHAnsi" w:cstheme="minorBidi"/>
        </w:rPr>
        <w:t xml:space="preserve">Materiał: stal konstrukcyjna </w:t>
      </w:r>
    </w:p>
    <w:p w14:paraId="3326C5A8" w14:textId="251B0115" w:rsidR="00A471F3" w:rsidRDefault="00A471F3" w:rsidP="00A471F3">
      <w:pPr>
        <w:spacing w:after="0" w:line="240" w:lineRule="auto"/>
        <w:jc w:val="both"/>
        <w:rPr>
          <w:rFonts w:asciiTheme="minorHAnsi" w:hAnsiTheme="minorHAnsi" w:cstheme="minorBidi"/>
        </w:rPr>
      </w:pPr>
      <w:r w:rsidRPr="00A471F3">
        <w:rPr>
          <w:rFonts w:asciiTheme="minorHAnsi" w:hAnsiTheme="minorHAnsi" w:cstheme="minorBidi"/>
        </w:rPr>
        <w:t> </w:t>
      </w:r>
    </w:p>
    <w:p w14:paraId="2A59C542" w14:textId="527B0FD7" w:rsidR="004927D8" w:rsidRPr="004927D8" w:rsidRDefault="004927D8" w:rsidP="00A471F3">
      <w:pPr>
        <w:spacing w:after="0" w:line="240" w:lineRule="auto"/>
        <w:jc w:val="both"/>
        <w:rPr>
          <w:rFonts w:asciiTheme="minorHAnsi" w:eastAsia="Times New Roman" w:hAnsiTheme="minorHAnsi" w:cstheme="minorHAnsi"/>
          <w:b/>
          <w:bCs/>
        </w:rPr>
      </w:pPr>
      <w:r w:rsidRPr="00916F9E">
        <w:rPr>
          <w:rFonts w:asciiTheme="minorHAnsi" w:eastAsia="Times New Roman" w:hAnsiTheme="minorHAnsi" w:cstheme="minorHAnsi"/>
          <w:b/>
          <w:bCs/>
        </w:rPr>
        <w:t>Miejsce dostawy:</w:t>
      </w:r>
      <w:r w:rsidRPr="0024734C">
        <w:rPr>
          <w:rFonts w:asciiTheme="minorHAnsi" w:eastAsia="Times New Roman" w:hAnsiTheme="minorHAnsi" w:cstheme="minorHAnsi"/>
        </w:rPr>
        <w:t xml:space="preserve"> ul. </w:t>
      </w:r>
      <w:r w:rsidRPr="0024734C">
        <w:rPr>
          <w:color w:val="000000"/>
        </w:rPr>
        <w:t>Górnicza 46, 43</w:t>
      </w:r>
      <w:r>
        <w:rPr>
          <w:color w:val="000000"/>
        </w:rPr>
        <w:t>-502</w:t>
      </w:r>
      <w:r w:rsidRPr="00A84A45">
        <w:rPr>
          <w:rFonts w:asciiTheme="minorHAnsi" w:eastAsia="Times New Roman" w:hAnsiTheme="minorHAnsi" w:cstheme="minorHAnsi"/>
        </w:rPr>
        <w:t xml:space="preserve"> </w:t>
      </w:r>
      <w:r>
        <w:rPr>
          <w:color w:val="000000"/>
        </w:rPr>
        <w:t>Czechowice-Dziedzice</w:t>
      </w:r>
      <w:r w:rsidRPr="000F010A">
        <w:rPr>
          <w:rFonts w:asciiTheme="minorHAnsi" w:eastAsia="Times New Roman" w:hAnsiTheme="minorHAnsi" w:cstheme="minorHAnsi"/>
          <w:b/>
          <w:bCs/>
        </w:rPr>
        <w:t>.</w:t>
      </w:r>
    </w:p>
    <w:p w14:paraId="362B438E" w14:textId="77777777" w:rsidR="00544BAD" w:rsidRPr="008627CC" w:rsidRDefault="00544BAD" w:rsidP="00544BAD">
      <w:pPr>
        <w:spacing w:after="0" w:line="240" w:lineRule="auto"/>
        <w:jc w:val="both"/>
        <w:rPr>
          <w:rFonts w:asciiTheme="minorHAnsi" w:hAnsiTheme="minorHAnsi" w:cstheme="minorBidi"/>
        </w:rPr>
      </w:pPr>
    </w:p>
    <w:p w14:paraId="34CB6372" w14:textId="492A7A98" w:rsidR="00544BAD" w:rsidRDefault="00544BAD" w:rsidP="00544BAD">
      <w:pPr>
        <w:spacing w:after="0" w:line="240" w:lineRule="auto"/>
        <w:jc w:val="both"/>
        <w:rPr>
          <w:rFonts w:asciiTheme="minorHAnsi" w:eastAsia="Times New Roman" w:hAnsiTheme="minorHAnsi" w:cstheme="minorHAnsi"/>
        </w:rPr>
      </w:pPr>
      <w:r w:rsidRPr="00F67E69">
        <w:rPr>
          <w:rFonts w:asciiTheme="minorHAnsi" w:eastAsia="Times New Roman" w:hAnsiTheme="minorHAnsi" w:cstheme="minorHAnsi"/>
          <w:b/>
          <w:bCs/>
        </w:rPr>
        <w:t xml:space="preserve">Kod wspólnego słownika zamówień (CPV): </w:t>
      </w:r>
      <w:r w:rsidR="00AD380E" w:rsidRPr="00C02CD1">
        <w:rPr>
          <w:rFonts w:asciiTheme="minorHAnsi" w:eastAsia="Times New Roman" w:hAnsiTheme="minorHAnsi" w:cstheme="minorHAnsi"/>
        </w:rPr>
        <w:t>39141100-3 - Regały</w:t>
      </w:r>
    </w:p>
    <w:p w14:paraId="79B2E37A" w14:textId="77777777" w:rsidR="00544BAD" w:rsidRDefault="00544BAD" w:rsidP="00544BAD">
      <w:pPr>
        <w:spacing w:after="0" w:line="240" w:lineRule="auto"/>
        <w:jc w:val="both"/>
        <w:rPr>
          <w:rFonts w:asciiTheme="minorHAnsi" w:eastAsia="Times New Roman" w:hAnsiTheme="minorHAnsi" w:cstheme="minorBidi"/>
        </w:rPr>
      </w:pPr>
    </w:p>
    <w:p w14:paraId="730EE874" w14:textId="6E70EC71" w:rsidR="00ED4067" w:rsidRPr="00ED4067" w:rsidRDefault="00ED4067" w:rsidP="00544BAD">
      <w:pPr>
        <w:spacing w:after="0" w:line="240" w:lineRule="auto"/>
        <w:jc w:val="both"/>
        <w:rPr>
          <w:rFonts w:asciiTheme="minorHAnsi" w:eastAsia="Times New Roman" w:hAnsiTheme="minorHAnsi" w:cstheme="minorHAnsi"/>
          <w:bCs/>
        </w:rPr>
      </w:pPr>
      <w:r w:rsidRPr="00514DD1">
        <w:rPr>
          <w:rFonts w:asciiTheme="minorHAnsi" w:eastAsia="Times New Roman" w:hAnsiTheme="minorHAnsi" w:cstheme="minorBidi"/>
          <w:b/>
          <w:bCs/>
        </w:rPr>
        <w:t>Zamówienie obejmuje:</w:t>
      </w:r>
      <w:r w:rsidRPr="6B1E73BA">
        <w:rPr>
          <w:rFonts w:asciiTheme="minorHAnsi" w:eastAsia="Times New Roman" w:hAnsiTheme="minorHAnsi" w:cstheme="minorBidi"/>
        </w:rPr>
        <w:t xml:space="preserve"> </w:t>
      </w:r>
      <w:r w:rsidRPr="00514DD1">
        <w:rPr>
          <w:rFonts w:asciiTheme="minorHAnsi" w:eastAsia="Times New Roman" w:hAnsiTheme="minorHAnsi" w:cstheme="minorBidi"/>
        </w:rPr>
        <w:t>dostawę fabrycznie</w:t>
      </w:r>
      <w:r>
        <w:rPr>
          <w:rFonts w:asciiTheme="minorHAnsi" w:eastAsia="Times New Roman" w:hAnsiTheme="minorHAnsi" w:cstheme="minorBidi"/>
        </w:rPr>
        <w:t xml:space="preserve"> nowego przedmiotu zamówienia</w:t>
      </w:r>
      <w:r w:rsidRPr="00514DD1">
        <w:rPr>
          <w:rFonts w:asciiTheme="minorHAnsi" w:eastAsia="Times New Roman" w:hAnsiTheme="minorHAnsi" w:cstheme="minorBidi"/>
        </w:rPr>
        <w:t>.</w:t>
      </w:r>
    </w:p>
    <w:p w14:paraId="65C039C1" w14:textId="77777777" w:rsidR="00ED4067" w:rsidRDefault="00ED4067" w:rsidP="00544BAD">
      <w:pPr>
        <w:spacing w:after="0" w:line="240" w:lineRule="auto"/>
        <w:jc w:val="both"/>
        <w:rPr>
          <w:b/>
          <w:bCs/>
        </w:rPr>
      </w:pPr>
    </w:p>
    <w:p w14:paraId="5ECDC212" w14:textId="1DF89D88" w:rsidR="00544BAD" w:rsidRDefault="00544BAD" w:rsidP="00544BAD">
      <w:pPr>
        <w:spacing w:after="0" w:line="240" w:lineRule="auto"/>
        <w:jc w:val="both"/>
      </w:pPr>
      <w:r w:rsidRPr="00A2325B">
        <w:rPr>
          <w:b/>
          <w:bCs/>
        </w:rPr>
        <w:t>Gwarancja:</w:t>
      </w:r>
      <w:r>
        <w:t xml:space="preserve"> </w:t>
      </w:r>
      <w:r w:rsidRPr="00ED4067">
        <w:rPr>
          <w:rFonts w:asciiTheme="minorHAnsi" w:eastAsia="Times New Roman" w:hAnsiTheme="minorHAnsi" w:cstheme="minorBidi"/>
          <w:color w:val="000000" w:themeColor="text1"/>
        </w:rPr>
        <w:t>min. 24 miesiące</w:t>
      </w:r>
      <w:r w:rsidRPr="00A2325B">
        <w:rPr>
          <w:rFonts w:asciiTheme="minorHAnsi" w:eastAsia="Times New Roman" w:hAnsiTheme="minorHAnsi" w:cstheme="minorBidi"/>
          <w:color w:val="000000" w:themeColor="text1"/>
        </w:rPr>
        <w:t xml:space="preserve"> liczone od dnia podpisania protokołu odbioru bez uwag. </w:t>
      </w:r>
      <w:r w:rsidRPr="00A2325B">
        <w:rPr>
          <w:rFonts w:asciiTheme="minorHAnsi" w:eastAsia="Times New Roman" w:hAnsiTheme="minorHAnsi" w:cstheme="minorBidi"/>
        </w:rPr>
        <w:t>Gwarancja ponad min. gwarancję opisaną wyżej jest dodatkowo punktowana w ramach niniejszego przetargu - szczegóły pkt XII.2 zapytania</w:t>
      </w:r>
      <w:r>
        <w:t>.</w:t>
      </w:r>
    </w:p>
    <w:p w14:paraId="6DC236E6" w14:textId="63BE30A1" w:rsidR="3ACD1493" w:rsidRDefault="3ACD1493" w:rsidP="3ACD1493">
      <w:pPr>
        <w:spacing w:after="0" w:line="240" w:lineRule="auto"/>
        <w:jc w:val="both"/>
      </w:pPr>
    </w:p>
    <w:p w14:paraId="5DB9DF49" w14:textId="77777777" w:rsidR="00E65C32" w:rsidRDefault="00E65C32" w:rsidP="3ACD1493">
      <w:pPr>
        <w:spacing w:after="0" w:line="240" w:lineRule="auto"/>
        <w:jc w:val="both"/>
      </w:pPr>
    </w:p>
    <w:p w14:paraId="54C83D03" w14:textId="0D785354" w:rsidR="00A1713F" w:rsidRPr="00A1713F" w:rsidRDefault="00A1713F" w:rsidP="00F02826">
      <w:pPr>
        <w:pStyle w:val="Akapitzlist"/>
        <w:numPr>
          <w:ilvl w:val="1"/>
          <w:numId w:val="1"/>
        </w:numPr>
        <w:spacing w:after="0" w:line="240" w:lineRule="auto"/>
        <w:jc w:val="both"/>
        <w:rPr>
          <w:rFonts w:asciiTheme="minorHAnsi" w:hAnsiTheme="minorHAnsi" w:cstheme="minorBidi"/>
          <w:b/>
          <w:bCs/>
          <w:highlight w:val="lightGray"/>
        </w:rPr>
      </w:pPr>
      <w:r w:rsidRPr="00A1713F">
        <w:rPr>
          <w:rFonts w:asciiTheme="minorHAnsi" w:hAnsiTheme="minorHAnsi" w:cstheme="minorBidi"/>
          <w:b/>
          <w:bCs/>
          <w:highlight w:val="lightGray"/>
        </w:rPr>
        <w:t>Regały na profile stalowe</w:t>
      </w:r>
      <w:r w:rsidR="00922AB2">
        <w:rPr>
          <w:rFonts w:asciiTheme="minorHAnsi" w:hAnsiTheme="minorHAnsi" w:cstheme="minorBidi"/>
          <w:b/>
          <w:bCs/>
          <w:highlight w:val="lightGray"/>
        </w:rPr>
        <w:t xml:space="preserve"> – 1 </w:t>
      </w:r>
      <w:r w:rsidR="00025B11">
        <w:rPr>
          <w:rFonts w:asciiTheme="minorHAnsi" w:hAnsiTheme="minorHAnsi" w:cstheme="minorBidi"/>
          <w:b/>
          <w:bCs/>
          <w:highlight w:val="lightGray"/>
        </w:rPr>
        <w:t>zestaw</w:t>
      </w:r>
      <w:r w:rsidR="00922AB2">
        <w:rPr>
          <w:rFonts w:asciiTheme="minorHAnsi" w:hAnsiTheme="minorHAnsi" w:cstheme="minorBidi"/>
          <w:b/>
          <w:bCs/>
          <w:highlight w:val="lightGray"/>
        </w:rPr>
        <w:t xml:space="preserve"> o następujących parametrach:</w:t>
      </w:r>
    </w:p>
    <w:p w14:paraId="20D988F6" w14:textId="36B857C6" w:rsidR="00A1713F" w:rsidRDefault="00A1713F" w:rsidP="00A1713F">
      <w:pPr>
        <w:spacing w:after="0" w:line="240" w:lineRule="auto"/>
        <w:jc w:val="both"/>
        <w:rPr>
          <w:rFonts w:asciiTheme="minorHAnsi" w:hAnsiTheme="minorHAnsi" w:cstheme="minorBidi"/>
        </w:rPr>
      </w:pPr>
    </w:p>
    <w:p w14:paraId="1C720A8B" w14:textId="77777777" w:rsidR="00A471F3" w:rsidRDefault="00A471F3" w:rsidP="00A1713F">
      <w:pPr>
        <w:spacing w:after="0" w:line="240" w:lineRule="auto"/>
        <w:jc w:val="both"/>
        <w:rPr>
          <w:rFonts w:asciiTheme="minorHAnsi" w:hAnsiTheme="minorHAnsi" w:cstheme="minorBidi"/>
        </w:rPr>
      </w:pPr>
    </w:p>
    <w:p w14:paraId="4298D7B9" w14:textId="77777777" w:rsidR="00A471F3" w:rsidRPr="00A471F3" w:rsidRDefault="00A471F3" w:rsidP="00A471F3">
      <w:pPr>
        <w:numPr>
          <w:ilvl w:val="0"/>
          <w:numId w:val="30"/>
        </w:numPr>
        <w:spacing w:after="0" w:line="240" w:lineRule="auto"/>
        <w:jc w:val="both"/>
        <w:rPr>
          <w:rFonts w:asciiTheme="minorHAnsi" w:hAnsiTheme="minorHAnsi" w:cstheme="minorBidi"/>
        </w:rPr>
      </w:pPr>
      <w:r w:rsidRPr="00A471F3">
        <w:rPr>
          <w:rFonts w:asciiTheme="minorHAnsi" w:hAnsiTheme="minorHAnsi" w:cstheme="minorBidi"/>
        </w:rPr>
        <w:t>Typ regału: wspornikowy</w:t>
      </w:r>
    </w:p>
    <w:p w14:paraId="7C98AA99" w14:textId="74AC089B" w:rsidR="00A471F3" w:rsidRPr="00A471F3" w:rsidRDefault="00A471F3" w:rsidP="00A471F3">
      <w:pPr>
        <w:numPr>
          <w:ilvl w:val="0"/>
          <w:numId w:val="30"/>
        </w:numPr>
        <w:spacing w:after="0" w:line="240" w:lineRule="auto"/>
        <w:jc w:val="both"/>
        <w:rPr>
          <w:rFonts w:asciiTheme="minorHAnsi" w:hAnsiTheme="minorHAnsi" w:cstheme="minorBidi"/>
        </w:rPr>
      </w:pPr>
      <w:r w:rsidRPr="00A471F3">
        <w:rPr>
          <w:rFonts w:asciiTheme="minorHAnsi" w:hAnsiTheme="minorHAnsi" w:cstheme="minorBidi"/>
        </w:rPr>
        <w:t xml:space="preserve">Wysokość regału: </w:t>
      </w:r>
      <w:r w:rsidR="00290E69">
        <w:rPr>
          <w:rFonts w:asciiTheme="minorHAnsi" w:hAnsiTheme="minorHAnsi" w:cstheme="minorBidi"/>
        </w:rPr>
        <w:t xml:space="preserve">min. </w:t>
      </w:r>
      <w:r w:rsidRPr="00A471F3">
        <w:rPr>
          <w:rFonts w:asciiTheme="minorHAnsi" w:hAnsiTheme="minorHAnsi" w:cstheme="minorBidi"/>
        </w:rPr>
        <w:t>6000mm</w:t>
      </w:r>
    </w:p>
    <w:p w14:paraId="07D599FC" w14:textId="3FF2EBB3" w:rsidR="00A471F3" w:rsidRPr="00A471F3" w:rsidRDefault="00A471F3" w:rsidP="00A471F3">
      <w:pPr>
        <w:numPr>
          <w:ilvl w:val="0"/>
          <w:numId w:val="30"/>
        </w:numPr>
        <w:spacing w:after="0" w:line="240" w:lineRule="auto"/>
        <w:jc w:val="both"/>
        <w:rPr>
          <w:rFonts w:asciiTheme="minorHAnsi" w:hAnsiTheme="minorHAnsi" w:cstheme="minorBidi"/>
        </w:rPr>
      </w:pPr>
      <w:r w:rsidRPr="00A471F3">
        <w:rPr>
          <w:rFonts w:asciiTheme="minorHAnsi" w:hAnsiTheme="minorHAnsi" w:cstheme="minorBidi"/>
        </w:rPr>
        <w:t>Ilość poziomów: 7</w:t>
      </w:r>
      <w:r w:rsidR="00290E69">
        <w:rPr>
          <w:rFonts w:asciiTheme="minorHAnsi" w:hAnsiTheme="minorHAnsi" w:cstheme="minorBidi"/>
        </w:rPr>
        <w:t xml:space="preserve"> </w:t>
      </w:r>
      <w:r w:rsidRPr="00A471F3">
        <w:rPr>
          <w:rFonts w:asciiTheme="minorHAnsi" w:hAnsiTheme="minorHAnsi" w:cstheme="minorBidi"/>
        </w:rPr>
        <w:t>szt</w:t>
      </w:r>
      <w:r w:rsidR="00290E69">
        <w:rPr>
          <w:rFonts w:asciiTheme="minorHAnsi" w:hAnsiTheme="minorHAnsi" w:cstheme="minorBidi"/>
        </w:rPr>
        <w:t>.</w:t>
      </w:r>
    </w:p>
    <w:p w14:paraId="28810954" w14:textId="458175AF" w:rsidR="00A471F3" w:rsidRPr="00A471F3" w:rsidRDefault="00A471F3" w:rsidP="00A471F3">
      <w:pPr>
        <w:numPr>
          <w:ilvl w:val="0"/>
          <w:numId w:val="30"/>
        </w:numPr>
        <w:spacing w:after="0" w:line="240" w:lineRule="auto"/>
        <w:jc w:val="both"/>
        <w:rPr>
          <w:rFonts w:asciiTheme="minorHAnsi" w:hAnsiTheme="minorHAnsi" w:cstheme="minorBidi"/>
        </w:rPr>
      </w:pPr>
      <w:r w:rsidRPr="00A471F3">
        <w:rPr>
          <w:rFonts w:asciiTheme="minorHAnsi" w:hAnsiTheme="minorHAnsi" w:cstheme="minorBidi"/>
        </w:rPr>
        <w:t xml:space="preserve">Długość wspornika: </w:t>
      </w:r>
      <w:r w:rsidR="00290E69">
        <w:rPr>
          <w:rFonts w:asciiTheme="minorHAnsi" w:hAnsiTheme="minorHAnsi" w:cstheme="minorBidi"/>
        </w:rPr>
        <w:t xml:space="preserve">min. </w:t>
      </w:r>
      <w:r w:rsidRPr="00A471F3">
        <w:rPr>
          <w:rFonts w:asciiTheme="minorHAnsi" w:hAnsiTheme="minorHAnsi" w:cstheme="minorBidi"/>
        </w:rPr>
        <w:t>1100mm</w:t>
      </w:r>
    </w:p>
    <w:p w14:paraId="794F9881" w14:textId="7B10389A" w:rsidR="00A471F3" w:rsidRPr="00A471F3" w:rsidRDefault="00A471F3" w:rsidP="00A471F3">
      <w:pPr>
        <w:numPr>
          <w:ilvl w:val="0"/>
          <w:numId w:val="30"/>
        </w:numPr>
        <w:spacing w:after="0" w:line="240" w:lineRule="auto"/>
        <w:jc w:val="both"/>
        <w:rPr>
          <w:rFonts w:asciiTheme="minorHAnsi" w:hAnsiTheme="minorHAnsi" w:cstheme="minorBidi"/>
        </w:rPr>
      </w:pPr>
      <w:r w:rsidRPr="00A471F3">
        <w:rPr>
          <w:rFonts w:asciiTheme="minorHAnsi" w:hAnsiTheme="minorHAnsi" w:cstheme="minorBidi"/>
        </w:rPr>
        <w:t>Prześwit pomiędzy wspornikami: min</w:t>
      </w:r>
      <w:r w:rsidR="00290E69">
        <w:rPr>
          <w:rFonts w:asciiTheme="minorHAnsi" w:hAnsiTheme="minorHAnsi" w:cstheme="minorBidi"/>
        </w:rPr>
        <w:t>.</w:t>
      </w:r>
      <w:r w:rsidRPr="00A471F3">
        <w:rPr>
          <w:rFonts w:asciiTheme="minorHAnsi" w:hAnsiTheme="minorHAnsi" w:cstheme="minorBidi"/>
        </w:rPr>
        <w:t xml:space="preserve"> 750mm</w:t>
      </w:r>
    </w:p>
    <w:p w14:paraId="7D9A8784" w14:textId="3B6DB6F2" w:rsidR="00A471F3" w:rsidRPr="00A471F3" w:rsidRDefault="00A471F3" w:rsidP="00A471F3">
      <w:pPr>
        <w:numPr>
          <w:ilvl w:val="0"/>
          <w:numId w:val="30"/>
        </w:numPr>
        <w:spacing w:after="0" w:line="240" w:lineRule="auto"/>
        <w:jc w:val="both"/>
        <w:rPr>
          <w:rFonts w:asciiTheme="minorHAnsi" w:hAnsiTheme="minorHAnsi" w:cstheme="minorBidi"/>
        </w:rPr>
      </w:pPr>
      <w:r w:rsidRPr="00A471F3">
        <w:rPr>
          <w:rFonts w:asciiTheme="minorHAnsi" w:hAnsiTheme="minorHAnsi" w:cstheme="minorBidi"/>
        </w:rPr>
        <w:t>Ilość przęseł (słupów): 13</w:t>
      </w:r>
      <w:r w:rsidR="00290E69">
        <w:rPr>
          <w:rFonts w:asciiTheme="minorHAnsi" w:hAnsiTheme="minorHAnsi" w:cstheme="minorBidi"/>
        </w:rPr>
        <w:t xml:space="preserve"> </w:t>
      </w:r>
      <w:r w:rsidRPr="00A471F3">
        <w:rPr>
          <w:rFonts w:asciiTheme="minorHAnsi" w:hAnsiTheme="minorHAnsi" w:cstheme="minorBidi"/>
        </w:rPr>
        <w:t>szt</w:t>
      </w:r>
      <w:r w:rsidR="00290E69">
        <w:rPr>
          <w:rFonts w:asciiTheme="minorHAnsi" w:hAnsiTheme="minorHAnsi" w:cstheme="minorBidi"/>
        </w:rPr>
        <w:t>.</w:t>
      </w:r>
    </w:p>
    <w:p w14:paraId="2C4DE07F" w14:textId="77777777" w:rsidR="00A471F3" w:rsidRPr="00C96644" w:rsidRDefault="00A471F3" w:rsidP="00A471F3">
      <w:pPr>
        <w:numPr>
          <w:ilvl w:val="0"/>
          <w:numId w:val="30"/>
        </w:numPr>
        <w:spacing w:after="0" w:line="240" w:lineRule="auto"/>
        <w:jc w:val="both"/>
        <w:rPr>
          <w:rFonts w:asciiTheme="minorHAnsi" w:hAnsiTheme="minorHAnsi" w:cstheme="minorBidi"/>
        </w:rPr>
      </w:pPr>
      <w:r w:rsidRPr="00C96644">
        <w:rPr>
          <w:rFonts w:asciiTheme="minorHAnsi" w:hAnsiTheme="minorHAnsi" w:cstheme="minorBidi"/>
        </w:rPr>
        <w:t>Szerokość jednego przęsła: 1000mm</w:t>
      </w:r>
    </w:p>
    <w:p w14:paraId="42AA2042" w14:textId="77777777" w:rsidR="00A471F3" w:rsidRPr="00A471F3" w:rsidRDefault="00A471F3" w:rsidP="00A471F3">
      <w:pPr>
        <w:numPr>
          <w:ilvl w:val="0"/>
          <w:numId w:val="30"/>
        </w:numPr>
        <w:spacing w:after="0" w:line="240" w:lineRule="auto"/>
        <w:jc w:val="both"/>
        <w:rPr>
          <w:rFonts w:asciiTheme="minorHAnsi" w:hAnsiTheme="minorHAnsi" w:cstheme="minorBidi"/>
        </w:rPr>
      </w:pPr>
      <w:r w:rsidRPr="00A471F3">
        <w:rPr>
          <w:rFonts w:asciiTheme="minorHAnsi" w:hAnsiTheme="minorHAnsi" w:cstheme="minorBidi"/>
        </w:rPr>
        <w:t>Powierzchnia regałów: min 100m2</w:t>
      </w:r>
    </w:p>
    <w:p w14:paraId="13A45FB1" w14:textId="3077F44E" w:rsidR="00A471F3" w:rsidRPr="00A471F3" w:rsidRDefault="00A471F3" w:rsidP="00A471F3">
      <w:pPr>
        <w:numPr>
          <w:ilvl w:val="0"/>
          <w:numId w:val="30"/>
        </w:numPr>
        <w:spacing w:after="0" w:line="240" w:lineRule="auto"/>
        <w:jc w:val="both"/>
        <w:rPr>
          <w:rFonts w:asciiTheme="minorHAnsi" w:hAnsiTheme="minorHAnsi" w:cstheme="minorBidi"/>
        </w:rPr>
      </w:pPr>
      <w:r>
        <w:rPr>
          <w:rFonts w:asciiTheme="minorHAnsi" w:hAnsiTheme="minorHAnsi" w:cstheme="minorBidi"/>
        </w:rPr>
        <w:t>M</w:t>
      </w:r>
      <w:r w:rsidRPr="00A471F3">
        <w:rPr>
          <w:rFonts w:asciiTheme="minorHAnsi" w:hAnsiTheme="minorHAnsi" w:cstheme="minorBidi"/>
        </w:rPr>
        <w:t>ateriał: stal konstrukcyjna.</w:t>
      </w:r>
    </w:p>
    <w:p w14:paraId="52C9622B" w14:textId="3E6521B2" w:rsidR="00A471F3" w:rsidRPr="00C96644" w:rsidRDefault="00A471F3" w:rsidP="00A471F3">
      <w:pPr>
        <w:pStyle w:val="Akapitzlist"/>
        <w:numPr>
          <w:ilvl w:val="0"/>
          <w:numId w:val="30"/>
        </w:numPr>
        <w:spacing w:after="0" w:line="240" w:lineRule="auto"/>
        <w:jc w:val="both"/>
        <w:rPr>
          <w:rFonts w:asciiTheme="minorHAnsi" w:hAnsiTheme="minorHAnsi" w:cstheme="minorBidi"/>
        </w:rPr>
      </w:pPr>
      <w:r w:rsidRPr="00C96644">
        <w:rPr>
          <w:rFonts w:asciiTheme="minorHAnsi" w:hAnsiTheme="minorHAnsi" w:cstheme="minorBidi"/>
        </w:rPr>
        <w:t>No</w:t>
      </w:r>
      <w:r w:rsidRPr="00C96644">
        <w:rPr>
          <w:rFonts w:asciiTheme="minorHAnsi" w:hAnsiTheme="minorHAnsi" w:cstheme="minorBidi" w:hint="eastAsia"/>
        </w:rPr>
        <w:t>ś</w:t>
      </w:r>
      <w:r w:rsidRPr="00C96644">
        <w:rPr>
          <w:rFonts w:asciiTheme="minorHAnsi" w:hAnsiTheme="minorHAnsi" w:cstheme="minorBidi"/>
        </w:rPr>
        <w:t>no</w:t>
      </w:r>
      <w:r w:rsidRPr="00C96644">
        <w:rPr>
          <w:rFonts w:asciiTheme="minorHAnsi" w:hAnsiTheme="minorHAnsi" w:cstheme="minorBidi" w:hint="eastAsia"/>
        </w:rPr>
        <w:t>ść</w:t>
      </w:r>
      <w:r w:rsidRPr="00C96644">
        <w:rPr>
          <w:rFonts w:asciiTheme="minorHAnsi" w:hAnsiTheme="minorHAnsi" w:cstheme="minorBidi"/>
        </w:rPr>
        <w:t>: min. 500kg/m2</w:t>
      </w:r>
    </w:p>
    <w:p w14:paraId="6CDA6CB0" w14:textId="77777777" w:rsidR="00A471F3" w:rsidRDefault="00A471F3" w:rsidP="00A1713F">
      <w:pPr>
        <w:spacing w:after="0" w:line="240" w:lineRule="auto"/>
        <w:jc w:val="both"/>
        <w:rPr>
          <w:rFonts w:asciiTheme="minorHAnsi" w:hAnsiTheme="minorHAnsi" w:cstheme="minorBidi"/>
        </w:rPr>
      </w:pPr>
    </w:p>
    <w:p w14:paraId="1B991CE6" w14:textId="7B742ACE" w:rsidR="00A471F3" w:rsidRPr="004927D8" w:rsidRDefault="004927D8" w:rsidP="00A1713F">
      <w:pPr>
        <w:spacing w:after="0" w:line="240" w:lineRule="auto"/>
        <w:jc w:val="both"/>
        <w:rPr>
          <w:rFonts w:asciiTheme="minorHAnsi" w:eastAsia="Times New Roman" w:hAnsiTheme="minorHAnsi" w:cstheme="minorHAnsi"/>
          <w:b/>
          <w:bCs/>
        </w:rPr>
      </w:pPr>
      <w:r w:rsidRPr="00916F9E">
        <w:rPr>
          <w:rFonts w:asciiTheme="minorHAnsi" w:eastAsia="Times New Roman" w:hAnsiTheme="minorHAnsi" w:cstheme="minorHAnsi"/>
          <w:b/>
          <w:bCs/>
        </w:rPr>
        <w:lastRenderedPageBreak/>
        <w:t>Miejsce dostawy:</w:t>
      </w:r>
      <w:r w:rsidRPr="0024734C">
        <w:rPr>
          <w:rFonts w:asciiTheme="minorHAnsi" w:eastAsia="Times New Roman" w:hAnsiTheme="minorHAnsi" w:cstheme="minorHAnsi"/>
        </w:rPr>
        <w:t xml:space="preserve"> ul. </w:t>
      </w:r>
      <w:r w:rsidRPr="0024734C">
        <w:rPr>
          <w:color w:val="000000"/>
        </w:rPr>
        <w:t>Górnicza 46, 43</w:t>
      </w:r>
      <w:r>
        <w:rPr>
          <w:color w:val="000000"/>
        </w:rPr>
        <w:t>-502</w:t>
      </w:r>
      <w:r w:rsidRPr="00A84A45">
        <w:rPr>
          <w:rFonts w:asciiTheme="minorHAnsi" w:eastAsia="Times New Roman" w:hAnsiTheme="minorHAnsi" w:cstheme="minorHAnsi"/>
        </w:rPr>
        <w:t xml:space="preserve"> </w:t>
      </w:r>
      <w:r>
        <w:rPr>
          <w:color w:val="000000"/>
        </w:rPr>
        <w:t>Czechowice-Dziedzice</w:t>
      </w:r>
      <w:r w:rsidRPr="000F010A">
        <w:rPr>
          <w:rFonts w:asciiTheme="minorHAnsi" w:eastAsia="Times New Roman" w:hAnsiTheme="minorHAnsi" w:cstheme="minorHAnsi"/>
          <w:b/>
          <w:bCs/>
        </w:rPr>
        <w:t>.</w:t>
      </w:r>
    </w:p>
    <w:p w14:paraId="14224355" w14:textId="77777777" w:rsidR="00A471F3" w:rsidRDefault="00A471F3" w:rsidP="00A1713F">
      <w:pPr>
        <w:spacing w:after="0" w:line="240" w:lineRule="auto"/>
        <w:jc w:val="both"/>
        <w:rPr>
          <w:rFonts w:asciiTheme="minorHAnsi" w:hAnsiTheme="minorHAnsi" w:cstheme="minorBidi"/>
        </w:rPr>
      </w:pPr>
    </w:p>
    <w:p w14:paraId="64834CA6" w14:textId="1F3B4FE1" w:rsidR="00A1713F" w:rsidRDefault="00A1713F" w:rsidP="00A1713F">
      <w:pPr>
        <w:spacing w:after="0" w:line="240" w:lineRule="auto"/>
        <w:jc w:val="both"/>
        <w:rPr>
          <w:rFonts w:asciiTheme="minorHAnsi" w:eastAsia="Times New Roman" w:hAnsiTheme="minorHAnsi" w:cstheme="minorHAnsi"/>
        </w:rPr>
      </w:pPr>
      <w:r w:rsidRPr="00F67E69">
        <w:rPr>
          <w:rFonts w:asciiTheme="minorHAnsi" w:eastAsia="Times New Roman" w:hAnsiTheme="minorHAnsi" w:cstheme="minorHAnsi"/>
          <w:b/>
          <w:bCs/>
        </w:rPr>
        <w:t xml:space="preserve">Kod wspólnego słownika zamówień (CPV): </w:t>
      </w:r>
      <w:r w:rsidR="00981FE3" w:rsidRPr="00C02CD1">
        <w:rPr>
          <w:rFonts w:asciiTheme="minorHAnsi" w:eastAsia="Times New Roman" w:hAnsiTheme="minorHAnsi" w:cstheme="minorHAnsi"/>
        </w:rPr>
        <w:t>39141100-3 - Regały</w:t>
      </w:r>
    </w:p>
    <w:p w14:paraId="1C207398" w14:textId="77777777" w:rsidR="00A1713F" w:rsidRDefault="00A1713F" w:rsidP="00A1713F">
      <w:pPr>
        <w:spacing w:after="0" w:line="240" w:lineRule="auto"/>
        <w:jc w:val="both"/>
        <w:rPr>
          <w:rFonts w:asciiTheme="minorHAnsi" w:eastAsia="Times New Roman" w:hAnsiTheme="minorHAnsi" w:cstheme="minorBidi"/>
        </w:rPr>
      </w:pPr>
    </w:p>
    <w:p w14:paraId="5C562C9A" w14:textId="679F4457" w:rsidR="00290E69" w:rsidRPr="00290E69" w:rsidRDefault="00290E69" w:rsidP="00A1713F">
      <w:pPr>
        <w:spacing w:after="0" w:line="240" w:lineRule="auto"/>
        <w:jc w:val="both"/>
        <w:rPr>
          <w:rFonts w:asciiTheme="minorHAnsi" w:eastAsia="Times New Roman" w:hAnsiTheme="minorHAnsi" w:cstheme="minorHAnsi"/>
          <w:bCs/>
        </w:rPr>
      </w:pPr>
      <w:r w:rsidRPr="00514DD1">
        <w:rPr>
          <w:rFonts w:asciiTheme="minorHAnsi" w:eastAsia="Times New Roman" w:hAnsiTheme="minorHAnsi" w:cstheme="minorBidi"/>
          <w:b/>
          <w:bCs/>
        </w:rPr>
        <w:t>Zamówienie obejmuje:</w:t>
      </w:r>
      <w:r w:rsidRPr="6B1E73BA">
        <w:rPr>
          <w:rFonts w:asciiTheme="minorHAnsi" w:eastAsia="Times New Roman" w:hAnsiTheme="minorHAnsi" w:cstheme="minorBidi"/>
        </w:rPr>
        <w:t xml:space="preserve"> </w:t>
      </w:r>
      <w:r w:rsidRPr="00514DD1">
        <w:rPr>
          <w:rFonts w:asciiTheme="minorHAnsi" w:eastAsia="Times New Roman" w:hAnsiTheme="minorHAnsi" w:cstheme="minorBidi"/>
        </w:rPr>
        <w:t xml:space="preserve">dostawę </w:t>
      </w:r>
      <w:r>
        <w:rPr>
          <w:rFonts w:asciiTheme="minorHAnsi" w:eastAsia="Times New Roman" w:hAnsiTheme="minorHAnsi" w:cstheme="minorBidi"/>
        </w:rPr>
        <w:t>oraz montaż</w:t>
      </w:r>
      <w:r w:rsidRPr="00514DD1">
        <w:rPr>
          <w:rFonts w:asciiTheme="minorHAnsi" w:eastAsia="Times New Roman" w:hAnsiTheme="minorHAnsi" w:cstheme="minorBidi"/>
        </w:rPr>
        <w:t xml:space="preserve"> fabrycznie</w:t>
      </w:r>
      <w:r>
        <w:rPr>
          <w:rFonts w:asciiTheme="minorHAnsi" w:eastAsia="Times New Roman" w:hAnsiTheme="minorHAnsi" w:cstheme="minorBidi"/>
        </w:rPr>
        <w:t xml:space="preserve"> nowego przedmiotu zamówienia</w:t>
      </w:r>
      <w:r w:rsidRPr="00514DD1">
        <w:rPr>
          <w:rFonts w:asciiTheme="minorHAnsi" w:eastAsia="Times New Roman" w:hAnsiTheme="minorHAnsi" w:cstheme="minorBidi"/>
        </w:rPr>
        <w:t>.</w:t>
      </w:r>
      <w:r>
        <w:rPr>
          <w:rFonts w:asciiTheme="minorHAnsi" w:eastAsia="Times New Roman" w:hAnsiTheme="minorHAnsi" w:cstheme="minorBidi"/>
        </w:rPr>
        <w:t xml:space="preserve"> </w:t>
      </w:r>
      <w:r w:rsidRPr="00A41EF3">
        <w:rPr>
          <w:rFonts w:asciiTheme="minorHAnsi" w:eastAsia="Times New Roman" w:hAnsiTheme="minorHAnsi" w:cstheme="minorHAnsi"/>
          <w:bCs/>
        </w:rPr>
        <w:t>Oferent w ramach realizacji zamówienia ma dostarczyć kompletne, zmontowane przedmioty zamówienia lub dokonać ich montażu na miejscu (nie dopuszcza się dostaw w częściach do samodzielnego montażu przez Zamawiającego).</w:t>
      </w:r>
    </w:p>
    <w:p w14:paraId="3F6ACB9B" w14:textId="77777777" w:rsidR="00290E69" w:rsidRDefault="00290E69" w:rsidP="00A1713F">
      <w:pPr>
        <w:spacing w:after="0" w:line="240" w:lineRule="auto"/>
        <w:jc w:val="both"/>
        <w:rPr>
          <w:rFonts w:asciiTheme="minorHAnsi" w:eastAsia="Times New Roman" w:hAnsiTheme="minorHAnsi" w:cstheme="minorBidi"/>
        </w:rPr>
      </w:pPr>
    </w:p>
    <w:p w14:paraId="23FF484A" w14:textId="77777777" w:rsidR="00A1713F" w:rsidRDefault="00A1713F" w:rsidP="00A1713F">
      <w:pPr>
        <w:spacing w:after="0" w:line="240" w:lineRule="auto"/>
        <w:jc w:val="both"/>
      </w:pPr>
      <w:r w:rsidRPr="00A2325B">
        <w:rPr>
          <w:b/>
          <w:bCs/>
        </w:rPr>
        <w:t>Gwarancja:</w:t>
      </w:r>
      <w:r>
        <w:t xml:space="preserve"> </w:t>
      </w:r>
      <w:r w:rsidRPr="00A471F3">
        <w:rPr>
          <w:rFonts w:asciiTheme="minorHAnsi" w:eastAsia="Times New Roman" w:hAnsiTheme="minorHAnsi" w:cstheme="minorBidi"/>
          <w:color w:val="000000" w:themeColor="text1"/>
        </w:rPr>
        <w:t>min. 24 miesiące</w:t>
      </w:r>
      <w:r w:rsidRPr="00A2325B">
        <w:rPr>
          <w:rFonts w:asciiTheme="minorHAnsi" w:eastAsia="Times New Roman" w:hAnsiTheme="minorHAnsi" w:cstheme="minorBidi"/>
          <w:color w:val="000000" w:themeColor="text1"/>
        </w:rPr>
        <w:t xml:space="preserve"> liczone od dnia podpisania protokołu odbioru bez uwag. </w:t>
      </w:r>
      <w:r w:rsidRPr="00A2325B">
        <w:rPr>
          <w:rFonts w:asciiTheme="minorHAnsi" w:eastAsia="Times New Roman" w:hAnsiTheme="minorHAnsi" w:cstheme="minorBidi"/>
        </w:rPr>
        <w:t>Gwarancja ponad min. gwarancję opisaną wyżej jest dodatkowo punktowana w ramach niniejszego przetargu - szczegóły pkt XII.2 zapytania</w:t>
      </w:r>
      <w:r>
        <w:t>.</w:t>
      </w:r>
    </w:p>
    <w:p w14:paraId="4F1787F9" w14:textId="77777777" w:rsidR="00A1713F" w:rsidRDefault="00A1713F" w:rsidP="3ACD1493">
      <w:pPr>
        <w:spacing w:after="0" w:line="240" w:lineRule="auto"/>
        <w:jc w:val="both"/>
      </w:pPr>
    </w:p>
    <w:p w14:paraId="31477ACE" w14:textId="77777777" w:rsidR="00E65C32" w:rsidRDefault="00E65C32" w:rsidP="3ACD1493">
      <w:pPr>
        <w:spacing w:after="0" w:line="240" w:lineRule="auto"/>
        <w:jc w:val="both"/>
      </w:pPr>
    </w:p>
    <w:p w14:paraId="6FB26AFB" w14:textId="6A6A5197" w:rsidR="00636300" w:rsidRPr="00AF2F95" w:rsidRDefault="00636300" w:rsidP="00636300">
      <w:pPr>
        <w:pStyle w:val="Akapitzlist"/>
        <w:numPr>
          <w:ilvl w:val="1"/>
          <w:numId w:val="1"/>
        </w:numPr>
        <w:spacing w:after="0" w:line="240" w:lineRule="auto"/>
        <w:jc w:val="both"/>
        <w:rPr>
          <w:rFonts w:asciiTheme="minorHAnsi" w:hAnsiTheme="minorHAnsi" w:cstheme="minorBidi"/>
          <w:b/>
          <w:bCs/>
          <w:highlight w:val="lightGray"/>
        </w:rPr>
      </w:pPr>
      <w:r w:rsidRPr="00636300">
        <w:rPr>
          <w:rFonts w:asciiTheme="minorHAnsi" w:hAnsiTheme="minorHAnsi" w:cstheme="minorBidi"/>
          <w:b/>
          <w:bCs/>
          <w:highlight w:val="lightGray"/>
        </w:rPr>
        <w:t>Stoły spawalnicze</w:t>
      </w:r>
      <w:r w:rsidR="00130960">
        <w:rPr>
          <w:rFonts w:asciiTheme="minorHAnsi" w:hAnsiTheme="minorHAnsi" w:cstheme="minorBidi"/>
          <w:b/>
          <w:bCs/>
          <w:highlight w:val="lightGray"/>
        </w:rPr>
        <w:t xml:space="preserve"> – 2 szt., każdy o następujących parametrach:</w:t>
      </w:r>
    </w:p>
    <w:p w14:paraId="0EFDCDB3" w14:textId="5264F1F6" w:rsidR="00636300" w:rsidRDefault="00636300" w:rsidP="00636300">
      <w:pPr>
        <w:spacing w:after="0" w:line="240" w:lineRule="auto"/>
        <w:jc w:val="both"/>
        <w:rPr>
          <w:rFonts w:asciiTheme="minorHAnsi" w:hAnsiTheme="minorHAnsi" w:cstheme="minorBidi"/>
        </w:rPr>
      </w:pPr>
    </w:p>
    <w:p w14:paraId="5F914CCD" w14:textId="37275C77" w:rsidR="00290E69" w:rsidRPr="00290E69" w:rsidRDefault="00290E69" w:rsidP="00290E69">
      <w:pPr>
        <w:numPr>
          <w:ilvl w:val="0"/>
          <w:numId w:val="31"/>
        </w:numPr>
        <w:spacing w:after="0" w:line="240" w:lineRule="auto"/>
        <w:jc w:val="both"/>
        <w:rPr>
          <w:rFonts w:asciiTheme="minorHAnsi" w:hAnsiTheme="minorHAnsi" w:cstheme="minorBidi"/>
        </w:rPr>
      </w:pPr>
      <w:r w:rsidRPr="00290E69">
        <w:rPr>
          <w:rFonts w:asciiTheme="minorHAnsi" w:hAnsiTheme="minorHAnsi" w:cstheme="minorBidi"/>
        </w:rPr>
        <w:t>Szerokość</w:t>
      </w:r>
      <w:r>
        <w:rPr>
          <w:rFonts w:asciiTheme="minorHAnsi" w:hAnsiTheme="minorHAnsi" w:cstheme="minorBidi"/>
        </w:rPr>
        <w:t xml:space="preserve">: </w:t>
      </w:r>
      <w:r w:rsidRPr="00290E69">
        <w:rPr>
          <w:rFonts w:asciiTheme="minorHAnsi" w:hAnsiTheme="minorHAnsi" w:cstheme="minorBidi"/>
        </w:rPr>
        <w:t>1500mm</w:t>
      </w:r>
    </w:p>
    <w:p w14:paraId="643C471C" w14:textId="08B9B146" w:rsidR="00290E69" w:rsidRPr="00290E69" w:rsidRDefault="00290E69" w:rsidP="00290E69">
      <w:pPr>
        <w:numPr>
          <w:ilvl w:val="0"/>
          <w:numId w:val="31"/>
        </w:numPr>
        <w:spacing w:after="0" w:line="240" w:lineRule="auto"/>
        <w:jc w:val="both"/>
        <w:rPr>
          <w:rFonts w:asciiTheme="minorHAnsi" w:hAnsiTheme="minorHAnsi" w:cstheme="minorBidi"/>
        </w:rPr>
      </w:pPr>
      <w:r w:rsidRPr="00290E69">
        <w:rPr>
          <w:rFonts w:asciiTheme="minorHAnsi" w:hAnsiTheme="minorHAnsi" w:cstheme="minorBidi"/>
        </w:rPr>
        <w:t>Długość</w:t>
      </w:r>
      <w:r>
        <w:rPr>
          <w:rFonts w:asciiTheme="minorHAnsi" w:hAnsiTheme="minorHAnsi" w:cstheme="minorBidi"/>
        </w:rPr>
        <w:t xml:space="preserve">: </w:t>
      </w:r>
      <w:r w:rsidRPr="00290E69">
        <w:rPr>
          <w:rFonts w:asciiTheme="minorHAnsi" w:hAnsiTheme="minorHAnsi" w:cstheme="minorBidi"/>
        </w:rPr>
        <w:t>4000mm</w:t>
      </w:r>
    </w:p>
    <w:p w14:paraId="7780F9ED" w14:textId="77777777" w:rsidR="00290E69" w:rsidRPr="00290E69" w:rsidRDefault="00290E69" w:rsidP="00290E69">
      <w:pPr>
        <w:numPr>
          <w:ilvl w:val="0"/>
          <w:numId w:val="31"/>
        </w:numPr>
        <w:spacing w:after="0" w:line="240" w:lineRule="auto"/>
        <w:jc w:val="both"/>
        <w:rPr>
          <w:rFonts w:asciiTheme="minorHAnsi" w:hAnsiTheme="minorHAnsi" w:cstheme="minorBidi"/>
        </w:rPr>
      </w:pPr>
      <w:r w:rsidRPr="00290E69">
        <w:rPr>
          <w:rFonts w:asciiTheme="minorHAnsi" w:hAnsiTheme="minorHAnsi" w:cstheme="minorBidi"/>
        </w:rPr>
        <w:t>Grubość blatu stalowego T = 15mm</w:t>
      </w:r>
    </w:p>
    <w:p w14:paraId="2A00E37F" w14:textId="65C52A29" w:rsidR="00290E69" w:rsidRPr="00290E69" w:rsidRDefault="00290E69" w:rsidP="00290E69">
      <w:pPr>
        <w:numPr>
          <w:ilvl w:val="0"/>
          <w:numId w:val="31"/>
        </w:numPr>
        <w:spacing w:after="0" w:line="240" w:lineRule="auto"/>
        <w:jc w:val="both"/>
        <w:rPr>
          <w:rFonts w:asciiTheme="minorHAnsi" w:hAnsiTheme="minorHAnsi" w:cstheme="minorBidi"/>
        </w:rPr>
      </w:pPr>
      <w:r>
        <w:rPr>
          <w:rFonts w:asciiTheme="minorHAnsi" w:hAnsiTheme="minorHAnsi" w:cstheme="minorBidi"/>
        </w:rPr>
        <w:t>M</w:t>
      </w:r>
      <w:r w:rsidRPr="00290E69">
        <w:rPr>
          <w:rFonts w:asciiTheme="minorHAnsi" w:hAnsiTheme="minorHAnsi" w:cstheme="minorBidi"/>
        </w:rPr>
        <w:t>ateriał: stal konstrukcyjna</w:t>
      </w:r>
    </w:p>
    <w:p w14:paraId="7F245646" w14:textId="1CC1B314" w:rsidR="00290E69" w:rsidRPr="00290E69" w:rsidRDefault="00290E69" w:rsidP="00290E69">
      <w:pPr>
        <w:numPr>
          <w:ilvl w:val="0"/>
          <w:numId w:val="31"/>
        </w:numPr>
        <w:spacing w:after="0" w:line="240" w:lineRule="auto"/>
        <w:jc w:val="both"/>
        <w:rPr>
          <w:rFonts w:asciiTheme="minorHAnsi" w:hAnsiTheme="minorHAnsi" w:cstheme="minorBidi"/>
        </w:rPr>
      </w:pPr>
      <w:r w:rsidRPr="00290E69">
        <w:rPr>
          <w:rFonts w:asciiTheme="minorHAnsi" w:hAnsiTheme="minorHAnsi" w:cstheme="minorBidi"/>
        </w:rPr>
        <w:t>Wykonanie zgodnie ze szkicem</w:t>
      </w:r>
      <w:r w:rsidR="00936AD5">
        <w:rPr>
          <w:rFonts w:asciiTheme="minorHAnsi" w:hAnsiTheme="minorHAnsi" w:cstheme="minorBidi"/>
        </w:rPr>
        <w:t xml:space="preserve"> stanowiącym załącznik nr </w:t>
      </w:r>
      <w:r w:rsidR="00BA223B">
        <w:rPr>
          <w:rFonts w:asciiTheme="minorHAnsi" w:hAnsiTheme="minorHAnsi" w:cstheme="minorBidi"/>
        </w:rPr>
        <w:t>5</w:t>
      </w:r>
      <w:r w:rsidR="00936AD5">
        <w:rPr>
          <w:rFonts w:asciiTheme="minorHAnsi" w:hAnsiTheme="minorHAnsi" w:cstheme="minorBidi"/>
        </w:rPr>
        <w:t xml:space="preserve"> do zapytania ofertowego.</w:t>
      </w:r>
    </w:p>
    <w:p w14:paraId="0F063DCD" w14:textId="77777777" w:rsidR="00290E69" w:rsidRDefault="00290E69" w:rsidP="00636300">
      <w:pPr>
        <w:spacing w:after="0" w:line="240" w:lineRule="auto"/>
        <w:jc w:val="both"/>
        <w:rPr>
          <w:rFonts w:asciiTheme="minorHAnsi" w:hAnsiTheme="minorHAnsi" w:cstheme="minorBidi"/>
        </w:rPr>
      </w:pPr>
    </w:p>
    <w:p w14:paraId="5965964E" w14:textId="564C5EAB" w:rsidR="00290E69" w:rsidRPr="004927D8" w:rsidRDefault="004927D8" w:rsidP="00636300">
      <w:pPr>
        <w:spacing w:after="0" w:line="240" w:lineRule="auto"/>
        <w:jc w:val="both"/>
        <w:rPr>
          <w:rFonts w:asciiTheme="minorHAnsi" w:eastAsia="Times New Roman" w:hAnsiTheme="minorHAnsi" w:cstheme="minorHAnsi"/>
          <w:b/>
          <w:bCs/>
        </w:rPr>
      </w:pPr>
      <w:r w:rsidRPr="00916F9E">
        <w:rPr>
          <w:rFonts w:asciiTheme="minorHAnsi" w:eastAsia="Times New Roman" w:hAnsiTheme="minorHAnsi" w:cstheme="minorHAnsi"/>
          <w:b/>
          <w:bCs/>
        </w:rPr>
        <w:t>Miejsce dostawy:</w:t>
      </w:r>
      <w:r w:rsidRPr="0024734C">
        <w:rPr>
          <w:rFonts w:asciiTheme="minorHAnsi" w:eastAsia="Times New Roman" w:hAnsiTheme="minorHAnsi" w:cstheme="minorHAnsi"/>
        </w:rPr>
        <w:t xml:space="preserve"> ul. </w:t>
      </w:r>
      <w:r w:rsidRPr="0024734C">
        <w:rPr>
          <w:color w:val="000000"/>
        </w:rPr>
        <w:t>Górnicza 46, 43</w:t>
      </w:r>
      <w:r>
        <w:rPr>
          <w:color w:val="000000"/>
        </w:rPr>
        <w:t>-502</w:t>
      </w:r>
      <w:r w:rsidRPr="00A84A45">
        <w:rPr>
          <w:rFonts w:asciiTheme="minorHAnsi" w:eastAsia="Times New Roman" w:hAnsiTheme="minorHAnsi" w:cstheme="minorHAnsi"/>
        </w:rPr>
        <w:t xml:space="preserve"> </w:t>
      </w:r>
      <w:r>
        <w:rPr>
          <w:color w:val="000000"/>
        </w:rPr>
        <w:t>Czechowice-Dziedzice</w:t>
      </w:r>
      <w:r w:rsidRPr="000F010A">
        <w:rPr>
          <w:rFonts w:asciiTheme="minorHAnsi" w:eastAsia="Times New Roman" w:hAnsiTheme="minorHAnsi" w:cstheme="minorHAnsi"/>
          <w:b/>
          <w:bCs/>
        </w:rPr>
        <w:t>.</w:t>
      </w:r>
    </w:p>
    <w:p w14:paraId="00FC74AA" w14:textId="77777777" w:rsidR="004927D8" w:rsidRDefault="004927D8" w:rsidP="00636300">
      <w:pPr>
        <w:spacing w:after="0" w:line="240" w:lineRule="auto"/>
        <w:jc w:val="both"/>
        <w:rPr>
          <w:rFonts w:asciiTheme="minorHAnsi" w:hAnsiTheme="minorHAnsi" w:cstheme="minorBidi"/>
        </w:rPr>
      </w:pPr>
    </w:p>
    <w:p w14:paraId="701E539A" w14:textId="6E934556" w:rsidR="00636300" w:rsidRDefault="00636300" w:rsidP="00636300">
      <w:pPr>
        <w:spacing w:after="0" w:line="240" w:lineRule="auto"/>
        <w:jc w:val="both"/>
        <w:rPr>
          <w:rFonts w:asciiTheme="minorHAnsi" w:eastAsia="Times New Roman" w:hAnsiTheme="minorHAnsi" w:cstheme="minorHAnsi"/>
        </w:rPr>
      </w:pPr>
      <w:r w:rsidRPr="00F67E69">
        <w:rPr>
          <w:rFonts w:asciiTheme="minorHAnsi" w:eastAsia="Times New Roman" w:hAnsiTheme="minorHAnsi" w:cstheme="minorHAnsi"/>
          <w:b/>
          <w:bCs/>
        </w:rPr>
        <w:t>Kod wspólnego słownika zamówień (</w:t>
      </w:r>
      <w:r w:rsidRPr="00981FE3">
        <w:rPr>
          <w:rFonts w:asciiTheme="minorHAnsi" w:eastAsia="Times New Roman" w:hAnsiTheme="minorHAnsi" w:cstheme="minorHAnsi"/>
          <w:b/>
          <w:bCs/>
        </w:rPr>
        <w:t xml:space="preserve">CPV): </w:t>
      </w:r>
      <w:r w:rsidR="00981FE3" w:rsidRPr="00981FE3">
        <w:rPr>
          <w:rFonts w:asciiTheme="minorHAnsi" w:eastAsia="Times New Roman" w:hAnsiTheme="minorHAnsi" w:cstheme="minorHAnsi"/>
        </w:rPr>
        <w:t>42662200-6: Nieelektryczny sprz</w:t>
      </w:r>
      <w:r w:rsidR="00981FE3" w:rsidRPr="00981FE3">
        <w:rPr>
          <w:rFonts w:asciiTheme="minorHAnsi" w:eastAsia="Times New Roman" w:hAnsiTheme="minorHAnsi" w:cstheme="minorHAnsi" w:hint="eastAsia"/>
        </w:rPr>
        <w:t>ę</w:t>
      </w:r>
      <w:r w:rsidR="00981FE3" w:rsidRPr="00981FE3">
        <w:rPr>
          <w:rFonts w:asciiTheme="minorHAnsi" w:eastAsia="Times New Roman" w:hAnsiTheme="minorHAnsi" w:cstheme="minorHAnsi"/>
        </w:rPr>
        <w:t>t spawalniczy</w:t>
      </w:r>
    </w:p>
    <w:p w14:paraId="567A3B85" w14:textId="77777777" w:rsidR="00636300" w:rsidRDefault="00636300" w:rsidP="00636300">
      <w:pPr>
        <w:spacing w:after="0" w:line="240" w:lineRule="auto"/>
        <w:jc w:val="both"/>
        <w:rPr>
          <w:rFonts w:asciiTheme="minorHAnsi" w:eastAsia="Times New Roman" w:hAnsiTheme="minorHAnsi" w:cstheme="minorBidi"/>
        </w:rPr>
      </w:pPr>
    </w:p>
    <w:p w14:paraId="69B68720" w14:textId="29913D2D" w:rsidR="00290E69" w:rsidRPr="00ED4067" w:rsidRDefault="00290E69" w:rsidP="00290E69">
      <w:pPr>
        <w:spacing w:after="0" w:line="240" w:lineRule="auto"/>
        <w:jc w:val="both"/>
        <w:rPr>
          <w:rFonts w:asciiTheme="minorHAnsi" w:eastAsia="Times New Roman" w:hAnsiTheme="minorHAnsi" w:cstheme="minorHAnsi"/>
          <w:bCs/>
        </w:rPr>
      </w:pPr>
      <w:r w:rsidRPr="00514DD1">
        <w:rPr>
          <w:rFonts w:asciiTheme="minorHAnsi" w:eastAsia="Times New Roman" w:hAnsiTheme="minorHAnsi" w:cstheme="minorBidi"/>
          <w:b/>
          <w:bCs/>
        </w:rPr>
        <w:t>Zamówienie obejmuje:</w:t>
      </w:r>
      <w:r w:rsidRPr="6B1E73BA">
        <w:rPr>
          <w:rFonts w:asciiTheme="minorHAnsi" w:eastAsia="Times New Roman" w:hAnsiTheme="minorHAnsi" w:cstheme="minorBidi"/>
        </w:rPr>
        <w:t xml:space="preserve"> </w:t>
      </w:r>
      <w:r w:rsidRPr="00514DD1">
        <w:rPr>
          <w:rFonts w:asciiTheme="minorHAnsi" w:eastAsia="Times New Roman" w:hAnsiTheme="minorHAnsi" w:cstheme="minorBidi"/>
        </w:rPr>
        <w:t>dostawę fabrycznie</w:t>
      </w:r>
      <w:r>
        <w:rPr>
          <w:rFonts w:asciiTheme="minorHAnsi" w:eastAsia="Times New Roman" w:hAnsiTheme="minorHAnsi" w:cstheme="minorBidi"/>
        </w:rPr>
        <w:t xml:space="preserve"> nowych przedmiotów zamówienia</w:t>
      </w:r>
      <w:r w:rsidRPr="00514DD1">
        <w:rPr>
          <w:rFonts w:asciiTheme="minorHAnsi" w:eastAsia="Times New Roman" w:hAnsiTheme="minorHAnsi" w:cstheme="minorBidi"/>
        </w:rPr>
        <w:t>.</w:t>
      </w:r>
    </w:p>
    <w:p w14:paraId="60BDBADC" w14:textId="77777777" w:rsidR="00290E69" w:rsidRDefault="00290E69" w:rsidP="002315D6">
      <w:pPr>
        <w:spacing w:after="0" w:line="240" w:lineRule="auto"/>
        <w:jc w:val="both"/>
        <w:rPr>
          <w:rFonts w:asciiTheme="minorHAnsi" w:eastAsia="Times New Roman" w:hAnsiTheme="minorHAnsi" w:cstheme="minorHAnsi"/>
          <w:bCs/>
        </w:rPr>
      </w:pPr>
    </w:p>
    <w:p w14:paraId="28BEBA2A" w14:textId="41D502BF" w:rsidR="002315D6" w:rsidRDefault="002315D6" w:rsidP="002315D6">
      <w:pPr>
        <w:spacing w:after="0" w:line="240" w:lineRule="auto"/>
        <w:jc w:val="both"/>
        <w:rPr>
          <w:rFonts w:asciiTheme="minorHAnsi" w:eastAsia="Times New Roman" w:hAnsiTheme="minorHAnsi" w:cstheme="minorHAnsi"/>
          <w:bCs/>
        </w:rPr>
      </w:pPr>
      <w:r>
        <w:rPr>
          <w:rFonts w:asciiTheme="minorHAnsi" w:eastAsia="Times New Roman" w:hAnsiTheme="minorHAnsi" w:cstheme="minorHAnsi"/>
          <w:bCs/>
        </w:rPr>
        <w:t>Niniejsze zapytanie obejmuje jedynie część zamówienia. Szacunkowa wartość całego zamówienia wynosi 296 tys. zł. Pozostała część zamówienia</w:t>
      </w:r>
      <w:r w:rsidR="001076D2">
        <w:rPr>
          <w:rFonts w:asciiTheme="minorHAnsi" w:eastAsia="Times New Roman" w:hAnsiTheme="minorHAnsi" w:cstheme="minorHAnsi"/>
          <w:bCs/>
        </w:rPr>
        <w:t>,</w:t>
      </w:r>
      <w:r>
        <w:rPr>
          <w:rFonts w:asciiTheme="minorHAnsi" w:eastAsia="Times New Roman" w:hAnsiTheme="minorHAnsi" w:cstheme="minorHAnsi"/>
          <w:bCs/>
        </w:rPr>
        <w:t xml:space="preserve"> tj. </w:t>
      </w:r>
      <w:r w:rsidR="00370C7C">
        <w:rPr>
          <w:rFonts w:asciiTheme="minorHAnsi" w:eastAsia="Times New Roman" w:hAnsiTheme="minorHAnsi" w:cstheme="minorHAnsi"/>
          <w:bCs/>
        </w:rPr>
        <w:t xml:space="preserve">inwertery MIG/MAG </w:t>
      </w:r>
      <w:r>
        <w:rPr>
          <w:rFonts w:asciiTheme="minorHAnsi" w:eastAsia="Times New Roman" w:hAnsiTheme="minorHAnsi" w:cstheme="minorHAnsi"/>
          <w:bCs/>
        </w:rPr>
        <w:t>(</w:t>
      </w:r>
      <w:r w:rsidR="00370C7C">
        <w:rPr>
          <w:rFonts w:asciiTheme="minorHAnsi" w:eastAsia="Times New Roman" w:hAnsiTheme="minorHAnsi" w:cstheme="minorHAnsi"/>
          <w:bCs/>
        </w:rPr>
        <w:t>5</w:t>
      </w:r>
      <w:r>
        <w:rPr>
          <w:rFonts w:asciiTheme="minorHAnsi" w:eastAsia="Times New Roman" w:hAnsiTheme="minorHAnsi" w:cstheme="minorHAnsi"/>
          <w:bCs/>
        </w:rPr>
        <w:t xml:space="preserve"> szt.)</w:t>
      </w:r>
      <w:r w:rsidR="00B52189">
        <w:rPr>
          <w:rFonts w:asciiTheme="minorHAnsi" w:eastAsia="Times New Roman" w:hAnsiTheme="minorHAnsi" w:cstheme="minorHAnsi"/>
          <w:bCs/>
        </w:rPr>
        <w:t xml:space="preserve"> i</w:t>
      </w:r>
      <w:r w:rsidR="00C016F8">
        <w:rPr>
          <w:rFonts w:asciiTheme="minorHAnsi" w:eastAsia="Times New Roman" w:hAnsiTheme="minorHAnsi" w:cstheme="minorHAnsi"/>
          <w:bCs/>
        </w:rPr>
        <w:t xml:space="preserve"> </w:t>
      </w:r>
      <w:r w:rsidR="00B52189">
        <w:rPr>
          <w:rFonts w:asciiTheme="minorHAnsi" w:eastAsia="Times New Roman" w:hAnsiTheme="minorHAnsi" w:cstheme="minorHAnsi"/>
          <w:bCs/>
        </w:rPr>
        <w:t xml:space="preserve">stół spawalniczy </w:t>
      </w:r>
      <w:r w:rsidR="00C016F8">
        <w:rPr>
          <w:rFonts w:asciiTheme="minorHAnsi" w:eastAsia="Times New Roman" w:hAnsiTheme="minorHAnsi" w:cstheme="minorHAnsi"/>
          <w:bCs/>
        </w:rPr>
        <w:t>(1 szt.)</w:t>
      </w:r>
      <w:r w:rsidR="001076D2">
        <w:rPr>
          <w:rFonts w:asciiTheme="minorHAnsi" w:eastAsia="Times New Roman" w:hAnsiTheme="minorHAnsi" w:cstheme="minorHAnsi"/>
          <w:bCs/>
        </w:rPr>
        <w:t>,</w:t>
      </w:r>
      <w:r w:rsidR="00C016F8">
        <w:rPr>
          <w:rFonts w:asciiTheme="minorHAnsi" w:eastAsia="Times New Roman" w:hAnsiTheme="minorHAnsi" w:cstheme="minorHAnsi"/>
          <w:bCs/>
        </w:rPr>
        <w:t xml:space="preserve"> </w:t>
      </w:r>
      <w:r>
        <w:rPr>
          <w:rFonts w:asciiTheme="minorHAnsi" w:eastAsia="Times New Roman" w:hAnsiTheme="minorHAnsi" w:cstheme="minorHAnsi"/>
          <w:bCs/>
        </w:rPr>
        <w:t>zosta</w:t>
      </w:r>
      <w:r w:rsidR="00C016F8">
        <w:rPr>
          <w:rFonts w:asciiTheme="minorHAnsi" w:eastAsia="Times New Roman" w:hAnsiTheme="minorHAnsi" w:cstheme="minorHAnsi"/>
          <w:bCs/>
        </w:rPr>
        <w:t>ł</w:t>
      </w:r>
      <w:r w:rsidR="001076D2">
        <w:rPr>
          <w:rFonts w:asciiTheme="minorHAnsi" w:eastAsia="Times New Roman" w:hAnsiTheme="minorHAnsi" w:cstheme="minorHAnsi"/>
          <w:bCs/>
        </w:rPr>
        <w:t>a</w:t>
      </w:r>
      <w:r>
        <w:rPr>
          <w:rFonts w:asciiTheme="minorHAnsi" w:eastAsia="Times New Roman" w:hAnsiTheme="minorHAnsi" w:cstheme="minorHAnsi"/>
          <w:bCs/>
        </w:rPr>
        <w:t xml:space="preserve"> ogłoszon</w:t>
      </w:r>
      <w:r w:rsidR="001076D2">
        <w:rPr>
          <w:rFonts w:asciiTheme="minorHAnsi" w:eastAsia="Times New Roman" w:hAnsiTheme="minorHAnsi" w:cstheme="minorHAnsi"/>
          <w:bCs/>
        </w:rPr>
        <w:t>a</w:t>
      </w:r>
      <w:r>
        <w:rPr>
          <w:rFonts w:asciiTheme="minorHAnsi" w:eastAsia="Times New Roman" w:hAnsiTheme="minorHAnsi" w:cstheme="minorHAnsi"/>
          <w:bCs/>
        </w:rPr>
        <w:t xml:space="preserve"> w ramach odrębnego zapytania ofertowego. </w:t>
      </w:r>
    </w:p>
    <w:p w14:paraId="13959B50" w14:textId="77777777" w:rsidR="00290E69" w:rsidRPr="000F010A" w:rsidRDefault="00290E69" w:rsidP="002315D6">
      <w:pPr>
        <w:spacing w:after="0" w:line="240" w:lineRule="auto"/>
        <w:jc w:val="both"/>
        <w:rPr>
          <w:rFonts w:asciiTheme="minorHAnsi" w:eastAsia="Times New Roman" w:hAnsiTheme="minorHAnsi" w:cstheme="minorHAnsi"/>
          <w:bCs/>
        </w:rPr>
      </w:pPr>
    </w:p>
    <w:p w14:paraId="2A4A51D5" w14:textId="77777777" w:rsidR="00636300" w:rsidRDefault="00636300" w:rsidP="00636300">
      <w:pPr>
        <w:spacing w:after="0" w:line="240" w:lineRule="auto"/>
        <w:jc w:val="both"/>
      </w:pPr>
      <w:r w:rsidRPr="00A2325B">
        <w:rPr>
          <w:b/>
          <w:bCs/>
        </w:rPr>
        <w:t>Gwarancja:</w:t>
      </w:r>
      <w:r>
        <w:t xml:space="preserve"> </w:t>
      </w:r>
      <w:r w:rsidRPr="00290E69">
        <w:rPr>
          <w:rFonts w:asciiTheme="minorHAnsi" w:eastAsia="Times New Roman" w:hAnsiTheme="minorHAnsi" w:cstheme="minorBidi"/>
          <w:color w:val="000000" w:themeColor="text1"/>
        </w:rPr>
        <w:t>min. 24 miesiące</w:t>
      </w:r>
      <w:r w:rsidRPr="00A2325B">
        <w:rPr>
          <w:rFonts w:asciiTheme="minorHAnsi" w:eastAsia="Times New Roman" w:hAnsiTheme="minorHAnsi" w:cstheme="minorBidi"/>
          <w:color w:val="000000" w:themeColor="text1"/>
        </w:rPr>
        <w:t xml:space="preserve"> liczone od dnia podpisania protokołu odbioru bez uwag. </w:t>
      </w:r>
      <w:r w:rsidRPr="00A2325B">
        <w:rPr>
          <w:rFonts w:asciiTheme="minorHAnsi" w:eastAsia="Times New Roman" w:hAnsiTheme="minorHAnsi" w:cstheme="minorBidi"/>
        </w:rPr>
        <w:t>Gwarancja ponad min. gwarancję opisaną wyżej jest dodatkowo punktowana w ramach niniejszego przetargu - szczegóły pkt XII.2 zapytania</w:t>
      </w:r>
      <w:r>
        <w:t>.</w:t>
      </w:r>
    </w:p>
    <w:p w14:paraId="27B31F76" w14:textId="77777777" w:rsidR="00636300" w:rsidRDefault="00636300" w:rsidP="3ACD1493">
      <w:pPr>
        <w:spacing w:after="0" w:line="240" w:lineRule="auto"/>
        <w:jc w:val="both"/>
      </w:pPr>
    </w:p>
    <w:p w14:paraId="7016E838" w14:textId="77777777" w:rsidR="00E65C32" w:rsidRDefault="00E65C32" w:rsidP="3ACD1493">
      <w:pPr>
        <w:spacing w:after="0" w:line="240" w:lineRule="auto"/>
        <w:jc w:val="both"/>
      </w:pPr>
    </w:p>
    <w:p w14:paraId="3EA9B012" w14:textId="42A55C66" w:rsidR="007623AB" w:rsidRPr="007623AB" w:rsidRDefault="007623AB" w:rsidP="00F02826">
      <w:pPr>
        <w:pStyle w:val="Akapitzlist"/>
        <w:numPr>
          <w:ilvl w:val="1"/>
          <w:numId w:val="1"/>
        </w:numPr>
        <w:spacing w:after="0" w:line="240" w:lineRule="auto"/>
        <w:jc w:val="both"/>
        <w:rPr>
          <w:rFonts w:asciiTheme="minorHAnsi" w:hAnsiTheme="minorHAnsi" w:cstheme="minorBidi"/>
          <w:b/>
          <w:bCs/>
          <w:highlight w:val="lightGray"/>
        </w:rPr>
      </w:pPr>
      <w:r w:rsidRPr="007623AB">
        <w:rPr>
          <w:rFonts w:asciiTheme="minorHAnsi" w:hAnsiTheme="minorHAnsi" w:cstheme="minorBidi"/>
          <w:b/>
          <w:bCs/>
          <w:highlight w:val="lightGray"/>
        </w:rPr>
        <w:t>Kozły spawalnicze</w:t>
      </w:r>
      <w:r w:rsidR="00A94BBC">
        <w:rPr>
          <w:rFonts w:asciiTheme="minorHAnsi" w:hAnsiTheme="minorHAnsi" w:cstheme="minorBidi"/>
          <w:b/>
          <w:bCs/>
          <w:highlight w:val="lightGray"/>
        </w:rPr>
        <w:t xml:space="preserve"> – 10 szt., każdy o następujących parametrach:</w:t>
      </w:r>
    </w:p>
    <w:p w14:paraId="7B04D8EB" w14:textId="77777777" w:rsidR="00CD52B4" w:rsidRDefault="00CD52B4" w:rsidP="00A94BBC">
      <w:pPr>
        <w:spacing w:after="0" w:line="240" w:lineRule="auto"/>
        <w:jc w:val="both"/>
        <w:rPr>
          <w:rFonts w:asciiTheme="minorHAnsi" w:hAnsiTheme="minorHAnsi" w:cstheme="minorBidi"/>
        </w:rPr>
      </w:pPr>
    </w:p>
    <w:p w14:paraId="7AD2D3F8" w14:textId="330755D6" w:rsidR="00CD52B4" w:rsidRPr="00CD52B4" w:rsidRDefault="00CD52B4" w:rsidP="00CD52B4">
      <w:pPr>
        <w:numPr>
          <w:ilvl w:val="0"/>
          <w:numId w:val="32"/>
        </w:numPr>
        <w:spacing w:after="0" w:line="240" w:lineRule="auto"/>
        <w:jc w:val="both"/>
        <w:rPr>
          <w:rFonts w:asciiTheme="minorHAnsi" w:hAnsiTheme="minorHAnsi" w:cstheme="minorBidi"/>
        </w:rPr>
      </w:pPr>
      <w:r w:rsidRPr="00CD52B4">
        <w:rPr>
          <w:rFonts w:asciiTheme="minorHAnsi" w:hAnsiTheme="minorHAnsi" w:cstheme="minorBidi"/>
        </w:rPr>
        <w:t>Wysokość</w:t>
      </w:r>
      <w:r w:rsidR="00864859">
        <w:rPr>
          <w:rFonts w:asciiTheme="minorHAnsi" w:hAnsiTheme="minorHAnsi" w:cstheme="minorBidi"/>
        </w:rPr>
        <w:t xml:space="preserve">: </w:t>
      </w:r>
      <w:r w:rsidRPr="00CD52B4">
        <w:rPr>
          <w:rFonts w:asciiTheme="minorHAnsi" w:hAnsiTheme="minorHAnsi" w:cstheme="minorBidi"/>
        </w:rPr>
        <w:t>600mm</w:t>
      </w:r>
    </w:p>
    <w:p w14:paraId="051AC1DD" w14:textId="0BD1C17C" w:rsidR="00CD52B4" w:rsidRPr="00CD52B4" w:rsidRDefault="00CD52B4" w:rsidP="00CD52B4">
      <w:pPr>
        <w:numPr>
          <w:ilvl w:val="0"/>
          <w:numId w:val="32"/>
        </w:numPr>
        <w:spacing w:after="0" w:line="240" w:lineRule="auto"/>
        <w:jc w:val="both"/>
        <w:rPr>
          <w:rFonts w:asciiTheme="minorHAnsi" w:hAnsiTheme="minorHAnsi" w:cstheme="minorBidi"/>
        </w:rPr>
      </w:pPr>
      <w:r w:rsidRPr="00CD52B4">
        <w:rPr>
          <w:rFonts w:asciiTheme="minorHAnsi" w:hAnsiTheme="minorHAnsi" w:cstheme="minorBidi"/>
        </w:rPr>
        <w:t>Długość</w:t>
      </w:r>
      <w:r w:rsidR="00864859">
        <w:rPr>
          <w:rFonts w:asciiTheme="minorHAnsi" w:hAnsiTheme="minorHAnsi" w:cstheme="minorBidi"/>
        </w:rPr>
        <w:t xml:space="preserve">: </w:t>
      </w:r>
      <w:r w:rsidRPr="00CD52B4">
        <w:rPr>
          <w:rFonts w:asciiTheme="minorHAnsi" w:hAnsiTheme="minorHAnsi" w:cstheme="minorBidi"/>
        </w:rPr>
        <w:t>2000mm</w:t>
      </w:r>
    </w:p>
    <w:p w14:paraId="6E8BFCFF" w14:textId="77777777" w:rsidR="00CD52B4" w:rsidRPr="00CD52B4" w:rsidRDefault="00CD52B4" w:rsidP="00CD52B4">
      <w:pPr>
        <w:numPr>
          <w:ilvl w:val="0"/>
          <w:numId w:val="32"/>
        </w:numPr>
        <w:spacing w:after="0" w:line="240" w:lineRule="auto"/>
        <w:jc w:val="both"/>
        <w:rPr>
          <w:rFonts w:asciiTheme="minorHAnsi" w:hAnsiTheme="minorHAnsi" w:cstheme="minorBidi"/>
        </w:rPr>
      </w:pPr>
      <w:r w:rsidRPr="00CD52B4">
        <w:rPr>
          <w:rFonts w:asciiTheme="minorHAnsi" w:hAnsiTheme="minorHAnsi" w:cstheme="minorBidi"/>
        </w:rPr>
        <w:t>Materiał: stal konstrukcyjna</w:t>
      </w:r>
    </w:p>
    <w:p w14:paraId="0B75A7F1" w14:textId="736D4463" w:rsidR="00CD52B4" w:rsidRPr="00CD52B4" w:rsidRDefault="00CD52B4" w:rsidP="00CD52B4">
      <w:pPr>
        <w:numPr>
          <w:ilvl w:val="0"/>
          <w:numId w:val="32"/>
        </w:numPr>
        <w:spacing w:after="0" w:line="240" w:lineRule="auto"/>
        <w:jc w:val="both"/>
        <w:rPr>
          <w:rFonts w:asciiTheme="minorHAnsi" w:hAnsiTheme="minorHAnsi" w:cstheme="minorBidi"/>
        </w:rPr>
      </w:pPr>
      <w:r w:rsidRPr="00CD52B4">
        <w:rPr>
          <w:rFonts w:asciiTheme="minorHAnsi" w:hAnsiTheme="minorHAnsi" w:cstheme="minorBidi"/>
        </w:rPr>
        <w:t>Wykonanie zgodnie ze szkicem</w:t>
      </w:r>
      <w:r w:rsidR="00936AD5">
        <w:rPr>
          <w:rFonts w:asciiTheme="minorHAnsi" w:hAnsiTheme="minorHAnsi" w:cstheme="minorBidi"/>
        </w:rPr>
        <w:t xml:space="preserve"> stanowiącym załącznik nr </w:t>
      </w:r>
      <w:r w:rsidR="00BA223B">
        <w:rPr>
          <w:rFonts w:asciiTheme="minorHAnsi" w:hAnsiTheme="minorHAnsi" w:cstheme="minorBidi"/>
        </w:rPr>
        <w:t>6</w:t>
      </w:r>
      <w:r w:rsidR="00936AD5">
        <w:rPr>
          <w:rFonts w:asciiTheme="minorHAnsi" w:hAnsiTheme="minorHAnsi" w:cstheme="minorBidi"/>
        </w:rPr>
        <w:t xml:space="preserve"> do zapytania ofertowego.</w:t>
      </w:r>
    </w:p>
    <w:p w14:paraId="759ADD2C" w14:textId="77777777" w:rsidR="00CD52B4" w:rsidRDefault="00CD52B4" w:rsidP="00A94BBC">
      <w:pPr>
        <w:spacing w:after="0" w:line="240" w:lineRule="auto"/>
        <w:jc w:val="both"/>
        <w:rPr>
          <w:rFonts w:asciiTheme="minorHAnsi" w:hAnsiTheme="minorHAnsi" w:cstheme="minorBidi"/>
        </w:rPr>
      </w:pPr>
    </w:p>
    <w:p w14:paraId="7429EA47" w14:textId="2F0557A6" w:rsidR="004927D8" w:rsidRPr="004927D8" w:rsidRDefault="004927D8" w:rsidP="00A94BBC">
      <w:pPr>
        <w:spacing w:after="0" w:line="240" w:lineRule="auto"/>
        <w:jc w:val="both"/>
        <w:rPr>
          <w:rFonts w:asciiTheme="minorHAnsi" w:eastAsia="Times New Roman" w:hAnsiTheme="minorHAnsi" w:cstheme="minorHAnsi"/>
          <w:b/>
          <w:bCs/>
        </w:rPr>
      </w:pPr>
      <w:r w:rsidRPr="00916F9E">
        <w:rPr>
          <w:rFonts w:asciiTheme="minorHAnsi" w:eastAsia="Times New Roman" w:hAnsiTheme="minorHAnsi" w:cstheme="minorHAnsi"/>
          <w:b/>
          <w:bCs/>
        </w:rPr>
        <w:t>Miejsce dostawy:</w:t>
      </w:r>
      <w:r w:rsidRPr="0024734C">
        <w:rPr>
          <w:rFonts w:asciiTheme="minorHAnsi" w:eastAsia="Times New Roman" w:hAnsiTheme="minorHAnsi" w:cstheme="minorHAnsi"/>
        </w:rPr>
        <w:t xml:space="preserve"> ul. </w:t>
      </w:r>
      <w:r w:rsidRPr="0024734C">
        <w:rPr>
          <w:color w:val="000000"/>
        </w:rPr>
        <w:t>Górnicza 46, 43</w:t>
      </w:r>
      <w:r>
        <w:rPr>
          <w:color w:val="000000"/>
        </w:rPr>
        <w:t>-502</w:t>
      </w:r>
      <w:r w:rsidRPr="00A84A45">
        <w:rPr>
          <w:rFonts w:asciiTheme="minorHAnsi" w:eastAsia="Times New Roman" w:hAnsiTheme="minorHAnsi" w:cstheme="minorHAnsi"/>
        </w:rPr>
        <w:t xml:space="preserve"> </w:t>
      </w:r>
      <w:r>
        <w:rPr>
          <w:color w:val="000000"/>
        </w:rPr>
        <w:t>Czechowice-Dziedzice</w:t>
      </w:r>
      <w:r w:rsidRPr="000F010A">
        <w:rPr>
          <w:rFonts w:asciiTheme="minorHAnsi" w:eastAsia="Times New Roman" w:hAnsiTheme="minorHAnsi" w:cstheme="minorHAnsi"/>
          <w:b/>
          <w:bCs/>
        </w:rPr>
        <w:t>.</w:t>
      </w:r>
    </w:p>
    <w:p w14:paraId="6618BBEA" w14:textId="77777777" w:rsidR="00CD52B4" w:rsidRPr="008627CC" w:rsidRDefault="00CD52B4" w:rsidP="00A94BBC">
      <w:pPr>
        <w:spacing w:after="0" w:line="240" w:lineRule="auto"/>
        <w:jc w:val="both"/>
        <w:rPr>
          <w:rFonts w:asciiTheme="minorHAnsi" w:hAnsiTheme="minorHAnsi" w:cstheme="minorBidi"/>
        </w:rPr>
      </w:pPr>
    </w:p>
    <w:p w14:paraId="7B159C53" w14:textId="7D77A776" w:rsidR="007623AB" w:rsidRDefault="007623AB" w:rsidP="007623AB">
      <w:pPr>
        <w:spacing w:after="0" w:line="240" w:lineRule="auto"/>
        <w:jc w:val="both"/>
        <w:rPr>
          <w:rFonts w:asciiTheme="minorHAnsi" w:eastAsia="Times New Roman" w:hAnsiTheme="minorHAnsi" w:cstheme="minorHAnsi"/>
        </w:rPr>
      </w:pPr>
      <w:r w:rsidRPr="00FA5C94">
        <w:rPr>
          <w:rFonts w:asciiTheme="minorHAnsi" w:eastAsia="Times New Roman" w:hAnsiTheme="minorHAnsi" w:cstheme="minorHAnsi"/>
          <w:b/>
          <w:bCs/>
        </w:rPr>
        <w:t xml:space="preserve">Kod wspólnego słownika zamówień (CPV): </w:t>
      </w:r>
      <w:r w:rsidR="00FA5C94" w:rsidRPr="00FA5C94">
        <w:rPr>
          <w:rFonts w:asciiTheme="minorHAnsi" w:eastAsia="Times New Roman" w:hAnsiTheme="minorHAnsi" w:cstheme="minorHAnsi"/>
        </w:rPr>
        <w:t>43800000-1: Urz</w:t>
      </w:r>
      <w:r w:rsidR="00FA5C94" w:rsidRPr="00FA5C94">
        <w:rPr>
          <w:rFonts w:asciiTheme="minorHAnsi" w:eastAsia="Times New Roman" w:hAnsiTheme="minorHAnsi" w:cstheme="minorHAnsi" w:hint="eastAsia"/>
        </w:rPr>
        <w:t>ą</w:t>
      </w:r>
      <w:r w:rsidR="00FA5C94" w:rsidRPr="00FA5C94">
        <w:rPr>
          <w:rFonts w:asciiTheme="minorHAnsi" w:eastAsia="Times New Roman" w:hAnsiTheme="minorHAnsi" w:cstheme="minorHAnsi"/>
        </w:rPr>
        <w:t>dzenia warsztatowe</w:t>
      </w:r>
    </w:p>
    <w:p w14:paraId="071B0F2C" w14:textId="77777777" w:rsidR="007623AB" w:rsidRDefault="007623AB" w:rsidP="007623AB">
      <w:pPr>
        <w:spacing w:after="0" w:line="240" w:lineRule="auto"/>
        <w:jc w:val="both"/>
        <w:rPr>
          <w:rFonts w:asciiTheme="minorHAnsi" w:eastAsia="Times New Roman" w:hAnsiTheme="minorHAnsi" w:cstheme="minorBidi"/>
        </w:rPr>
      </w:pPr>
    </w:p>
    <w:p w14:paraId="5E499DF4" w14:textId="3750CB55" w:rsidR="00864859" w:rsidRPr="00864859" w:rsidRDefault="00864859" w:rsidP="007623AB">
      <w:pPr>
        <w:spacing w:after="0" w:line="240" w:lineRule="auto"/>
        <w:jc w:val="both"/>
        <w:rPr>
          <w:rFonts w:asciiTheme="minorHAnsi" w:eastAsia="Times New Roman" w:hAnsiTheme="minorHAnsi" w:cstheme="minorHAnsi"/>
          <w:bCs/>
        </w:rPr>
      </w:pPr>
      <w:r w:rsidRPr="00514DD1">
        <w:rPr>
          <w:rFonts w:asciiTheme="minorHAnsi" w:eastAsia="Times New Roman" w:hAnsiTheme="minorHAnsi" w:cstheme="minorBidi"/>
          <w:b/>
          <w:bCs/>
        </w:rPr>
        <w:t>Zamówienie obejmuje:</w:t>
      </w:r>
      <w:r w:rsidRPr="6B1E73BA">
        <w:rPr>
          <w:rFonts w:asciiTheme="minorHAnsi" w:eastAsia="Times New Roman" w:hAnsiTheme="minorHAnsi" w:cstheme="minorBidi"/>
        </w:rPr>
        <w:t xml:space="preserve"> </w:t>
      </w:r>
      <w:r w:rsidRPr="00514DD1">
        <w:rPr>
          <w:rFonts w:asciiTheme="minorHAnsi" w:eastAsia="Times New Roman" w:hAnsiTheme="minorHAnsi" w:cstheme="minorBidi"/>
        </w:rPr>
        <w:t>dostawę fabrycznie</w:t>
      </w:r>
      <w:r>
        <w:rPr>
          <w:rFonts w:asciiTheme="minorHAnsi" w:eastAsia="Times New Roman" w:hAnsiTheme="minorHAnsi" w:cstheme="minorBidi"/>
        </w:rPr>
        <w:t xml:space="preserve"> nowych przedmiotów zamówienia</w:t>
      </w:r>
      <w:r w:rsidRPr="00514DD1">
        <w:rPr>
          <w:rFonts w:asciiTheme="minorHAnsi" w:eastAsia="Times New Roman" w:hAnsiTheme="minorHAnsi" w:cstheme="minorBidi"/>
        </w:rPr>
        <w:t>.</w:t>
      </w:r>
    </w:p>
    <w:p w14:paraId="574A32EC" w14:textId="77777777" w:rsidR="00864859" w:rsidRDefault="00864859" w:rsidP="007623AB">
      <w:pPr>
        <w:spacing w:after="0" w:line="240" w:lineRule="auto"/>
        <w:jc w:val="both"/>
        <w:rPr>
          <w:b/>
          <w:bCs/>
        </w:rPr>
      </w:pPr>
    </w:p>
    <w:p w14:paraId="3421B791" w14:textId="493D7F51" w:rsidR="007623AB" w:rsidRDefault="007623AB" w:rsidP="007623AB">
      <w:pPr>
        <w:spacing w:after="0" w:line="240" w:lineRule="auto"/>
        <w:jc w:val="both"/>
      </w:pPr>
      <w:r w:rsidRPr="00A2325B">
        <w:rPr>
          <w:b/>
          <w:bCs/>
        </w:rPr>
        <w:lastRenderedPageBreak/>
        <w:t>Gwarancja:</w:t>
      </w:r>
      <w:r>
        <w:t xml:space="preserve"> </w:t>
      </w:r>
      <w:r w:rsidRPr="00864859">
        <w:rPr>
          <w:rFonts w:asciiTheme="minorHAnsi" w:eastAsia="Times New Roman" w:hAnsiTheme="minorHAnsi" w:cstheme="minorBidi"/>
          <w:color w:val="000000" w:themeColor="text1"/>
        </w:rPr>
        <w:t>min. 24 miesiące</w:t>
      </w:r>
      <w:r w:rsidRPr="00A2325B">
        <w:rPr>
          <w:rFonts w:asciiTheme="minorHAnsi" w:eastAsia="Times New Roman" w:hAnsiTheme="minorHAnsi" w:cstheme="minorBidi"/>
          <w:color w:val="000000" w:themeColor="text1"/>
        </w:rPr>
        <w:t xml:space="preserve"> liczone od dnia podpisania protokołu odbioru bez uwag. </w:t>
      </w:r>
      <w:r w:rsidRPr="00A2325B">
        <w:rPr>
          <w:rFonts w:asciiTheme="minorHAnsi" w:eastAsia="Times New Roman" w:hAnsiTheme="minorHAnsi" w:cstheme="minorBidi"/>
        </w:rPr>
        <w:t>Gwarancja ponad min. gwarancję opisaną wyżej jest dodatkowo punktowana w ramach niniejszego przetargu - szczegóły pkt XII.2 zapytania</w:t>
      </w:r>
      <w:r>
        <w:t>.</w:t>
      </w:r>
    </w:p>
    <w:p w14:paraId="45994CC3" w14:textId="77777777" w:rsidR="007623AB" w:rsidRDefault="007623AB" w:rsidP="007623AB">
      <w:pPr>
        <w:spacing w:after="0" w:line="240" w:lineRule="auto"/>
        <w:jc w:val="both"/>
      </w:pPr>
    </w:p>
    <w:p w14:paraId="21D26AE2" w14:textId="77777777" w:rsidR="00E65C32" w:rsidRDefault="00E65C32" w:rsidP="007623AB">
      <w:pPr>
        <w:spacing w:after="0" w:line="240" w:lineRule="auto"/>
        <w:jc w:val="both"/>
      </w:pPr>
    </w:p>
    <w:p w14:paraId="2522A3F7" w14:textId="392A957B" w:rsidR="007623AB" w:rsidRPr="00F02826" w:rsidRDefault="00F02826" w:rsidP="00F02826">
      <w:pPr>
        <w:pStyle w:val="Akapitzlist"/>
        <w:numPr>
          <w:ilvl w:val="1"/>
          <w:numId w:val="1"/>
        </w:numPr>
        <w:spacing w:after="0" w:line="240" w:lineRule="auto"/>
        <w:jc w:val="both"/>
        <w:rPr>
          <w:rFonts w:asciiTheme="minorHAnsi" w:hAnsiTheme="minorHAnsi" w:cstheme="minorBidi"/>
          <w:b/>
          <w:bCs/>
          <w:highlight w:val="lightGray"/>
        </w:rPr>
      </w:pPr>
      <w:r w:rsidRPr="00F02826">
        <w:rPr>
          <w:rFonts w:asciiTheme="minorHAnsi" w:hAnsiTheme="minorHAnsi" w:cstheme="minorBidi"/>
          <w:b/>
          <w:bCs/>
          <w:highlight w:val="lightGray"/>
        </w:rPr>
        <w:t>Kozły monterskie</w:t>
      </w:r>
      <w:r w:rsidR="00BA2846">
        <w:rPr>
          <w:rFonts w:asciiTheme="minorHAnsi" w:hAnsiTheme="minorHAnsi" w:cstheme="minorBidi"/>
          <w:b/>
          <w:bCs/>
          <w:highlight w:val="lightGray"/>
        </w:rPr>
        <w:t xml:space="preserve"> – 20 szt., </w:t>
      </w:r>
      <w:r w:rsidR="00E431AC">
        <w:rPr>
          <w:rFonts w:asciiTheme="minorHAnsi" w:hAnsiTheme="minorHAnsi" w:cstheme="minorBidi"/>
          <w:b/>
          <w:bCs/>
          <w:highlight w:val="lightGray"/>
        </w:rPr>
        <w:t>k</w:t>
      </w:r>
      <w:r w:rsidR="00BA2846">
        <w:rPr>
          <w:rFonts w:asciiTheme="minorHAnsi" w:hAnsiTheme="minorHAnsi" w:cstheme="minorBidi"/>
          <w:b/>
          <w:bCs/>
          <w:highlight w:val="lightGray"/>
        </w:rPr>
        <w:t>ażdy o następujących parametrach:</w:t>
      </w:r>
    </w:p>
    <w:p w14:paraId="17185E06" w14:textId="77777777" w:rsidR="00BA2846" w:rsidRDefault="00BA2846" w:rsidP="00BA2846">
      <w:pPr>
        <w:spacing w:after="0" w:line="240" w:lineRule="auto"/>
        <w:jc w:val="both"/>
        <w:rPr>
          <w:rFonts w:asciiTheme="minorHAnsi" w:hAnsiTheme="minorHAnsi" w:cstheme="minorBidi"/>
        </w:rPr>
      </w:pPr>
    </w:p>
    <w:p w14:paraId="70F16A09" w14:textId="2EC07075" w:rsidR="00864859" w:rsidRPr="00864859" w:rsidRDefault="00864859" w:rsidP="00864859">
      <w:pPr>
        <w:numPr>
          <w:ilvl w:val="0"/>
          <w:numId w:val="33"/>
        </w:numPr>
        <w:spacing w:after="0" w:line="240" w:lineRule="auto"/>
        <w:jc w:val="both"/>
        <w:rPr>
          <w:rFonts w:asciiTheme="minorHAnsi" w:hAnsiTheme="minorHAnsi" w:cstheme="minorBidi"/>
        </w:rPr>
      </w:pPr>
      <w:r w:rsidRPr="00864859">
        <w:rPr>
          <w:rFonts w:asciiTheme="minorHAnsi" w:hAnsiTheme="minorHAnsi" w:cstheme="minorBidi"/>
        </w:rPr>
        <w:t>Wysokość</w:t>
      </w:r>
      <w:r>
        <w:rPr>
          <w:rFonts w:asciiTheme="minorHAnsi" w:hAnsiTheme="minorHAnsi" w:cstheme="minorBidi"/>
        </w:rPr>
        <w:t xml:space="preserve">: </w:t>
      </w:r>
      <w:r w:rsidRPr="00864859">
        <w:rPr>
          <w:rFonts w:asciiTheme="minorHAnsi" w:hAnsiTheme="minorHAnsi" w:cstheme="minorBidi"/>
        </w:rPr>
        <w:t>950mm</w:t>
      </w:r>
    </w:p>
    <w:p w14:paraId="787DDAB8" w14:textId="30F34ED5" w:rsidR="00864859" w:rsidRPr="00864859" w:rsidRDefault="00864859" w:rsidP="00864859">
      <w:pPr>
        <w:numPr>
          <w:ilvl w:val="0"/>
          <w:numId w:val="33"/>
        </w:numPr>
        <w:spacing w:after="0" w:line="240" w:lineRule="auto"/>
        <w:jc w:val="both"/>
        <w:rPr>
          <w:rFonts w:asciiTheme="minorHAnsi" w:hAnsiTheme="minorHAnsi" w:cstheme="minorBidi"/>
        </w:rPr>
      </w:pPr>
      <w:r w:rsidRPr="00864859">
        <w:rPr>
          <w:rFonts w:asciiTheme="minorHAnsi" w:hAnsiTheme="minorHAnsi" w:cstheme="minorBidi"/>
        </w:rPr>
        <w:t>Szerokość</w:t>
      </w:r>
      <w:r>
        <w:rPr>
          <w:rFonts w:asciiTheme="minorHAnsi" w:hAnsiTheme="minorHAnsi" w:cstheme="minorBidi"/>
        </w:rPr>
        <w:t xml:space="preserve">: </w:t>
      </w:r>
      <w:r w:rsidRPr="00864859">
        <w:rPr>
          <w:rFonts w:asciiTheme="minorHAnsi" w:hAnsiTheme="minorHAnsi" w:cstheme="minorBidi"/>
        </w:rPr>
        <w:t>1100mm</w:t>
      </w:r>
    </w:p>
    <w:p w14:paraId="0F3CC400" w14:textId="77777777" w:rsidR="00864859" w:rsidRPr="00864859" w:rsidRDefault="00864859" w:rsidP="00864859">
      <w:pPr>
        <w:numPr>
          <w:ilvl w:val="0"/>
          <w:numId w:val="33"/>
        </w:numPr>
        <w:spacing w:after="0" w:line="240" w:lineRule="auto"/>
        <w:jc w:val="both"/>
        <w:rPr>
          <w:rFonts w:asciiTheme="minorHAnsi" w:hAnsiTheme="minorHAnsi" w:cstheme="minorBidi"/>
        </w:rPr>
      </w:pPr>
      <w:r w:rsidRPr="00864859">
        <w:rPr>
          <w:rFonts w:asciiTheme="minorHAnsi" w:hAnsiTheme="minorHAnsi" w:cstheme="minorBidi"/>
        </w:rPr>
        <w:t>Materiał: stal konstrukcyjna</w:t>
      </w:r>
    </w:p>
    <w:p w14:paraId="2937F0EB" w14:textId="30D28106" w:rsidR="00864859" w:rsidRPr="00864859" w:rsidRDefault="00864859" w:rsidP="00864859">
      <w:pPr>
        <w:numPr>
          <w:ilvl w:val="0"/>
          <w:numId w:val="33"/>
        </w:numPr>
        <w:spacing w:after="0" w:line="240" w:lineRule="auto"/>
        <w:jc w:val="both"/>
        <w:rPr>
          <w:rFonts w:asciiTheme="minorHAnsi" w:hAnsiTheme="minorHAnsi" w:cstheme="minorBidi"/>
        </w:rPr>
      </w:pPr>
      <w:r w:rsidRPr="00864859">
        <w:rPr>
          <w:rFonts w:asciiTheme="minorHAnsi" w:hAnsiTheme="minorHAnsi" w:cstheme="minorBidi"/>
        </w:rPr>
        <w:t>Wykonanie zgodnie ze szkicem</w:t>
      </w:r>
      <w:r w:rsidR="00936AD5">
        <w:rPr>
          <w:rFonts w:asciiTheme="minorHAnsi" w:hAnsiTheme="minorHAnsi" w:cstheme="minorBidi"/>
        </w:rPr>
        <w:t xml:space="preserve"> stanowiącym załącznik nr </w:t>
      </w:r>
      <w:r w:rsidR="00BA223B">
        <w:rPr>
          <w:rFonts w:asciiTheme="minorHAnsi" w:hAnsiTheme="minorHAnsi" w:cstheme="minorBidi"/>
        </w:rPr>
        <w:t>7</w:t>
      </w:r>
      <w:r w:rsidR="00936AD5">
        <w:rPr>
          <w:rFonts w:asciiTheme="minorHAnsi" w:hAnsiTheme="minorHAnsi" w:cstheme="minorBidi"/>
        </w:rPr>
        <w:t xml:space="preserve"> do zapytania ofertowego.</w:t>
      </w:r>
    </w:p>
    <w:p w14:paraId="6BB7E8F3" w14:textId="77777777" w:rsidR="00864859" w:rsidRDefault="00864859" w:rsidP="00BA2846">
      <w:pPr>
        <w:spacing w:after="0" w:line="240" w:lineRule="auto"/>
        <w:jc w:val="both"/>
        <w:rPr>
          <w:rFonts w:asciiTheme="minorHAnsi" w:hAnsiTheme="minorHAnsi" w:cstheme="minorBidi"/>
        </w:rPr>
      </w:pPr>
    </w:p>
    <w:p w14:paraId="52D2CC06" w14:textId="56627536" w:rsidR="004927D8" w:rsidRPr="004927D8" w:rsidRDefault="004927D8" w:rsidP="00BA2846">
      <w:pPr>
        <w:spacing w:after="0" w:line="240" w:lineRule="auto"/>
        <w:jc w:val="both"/>
        <w:rPr>
          <w:rFonts w:asciiTheme="minorHAnsi" w:eastAsia="Times New Roman" w:hAnsiTheme="minorHAnsi" w:cstheme="minorHAnsi"/>
          <w:b/>
          <w:bCs/>
        </w:rPr>
      </w:pPr>
      <w:r w:rsidRPr="00916F9E">
        <w:rPr>
          <w:rFonts w:asciiTheme="minorHAnsi" w:eastAsia="Times New Roman" w:hAnsiTheme="minorHAnsi" w:cstheme="minorHAnsi"/>
          <w:b/>
          <w:bCs/>
        </w:rPr>
        <w:t>Miejsce dostawy:</w:t>
      </w:r>
      <w:r w:rsidRPr="0024734C">
        <w:rPr>
          <w:rFonts w:asciiTheme="minorHAnsi" w:eastAsia="Times New Roman" w:hAnsiTheme="minorHAnsi" w:cstheme="minorHAnsi"/>
        </w:rPr>
        <w:t xml:space="preserve"> ul. </w:t>
      </w:r>
      <w:r w:rsidRPr="0024734C">
        <w:rPr>
          <w:color w:val="000000"/>
        </w:rPr>
        <w:t>Górnicza 46, 43</w:t>
      </w:r>
      <w:r>
        <w:rPr>
          <w:color w:val="000000"/>
        </w:rPr>
        <w:t>-502</w:t>
      </w:r>
      <w:r w:rsidRPr="00A84A45">
        <w:rPr>
          <w:rFonts w:asciiTheme="minorHAnsi" w:eastAsia="Times New Roman" w:hAnsiTheme="minorHAnsi" w:cstheme="minorHAnsi"/>
        </w:rPr>
        <w:t xml:space="preserve"> </w:t>
      </w:r>
      <w:r>
        <w:rPr>
          <w:color w:val="000000"/>
        </w:rPr>
        <w:t>Czechowice-Dziedzice</w:t>
      </w:r>
      <w:r w:rsidRPr="000F010A">
        <w:rPr>
          <w:rFonts w:asciiTheme="minorHAnsi" w:eastAsia="Times New Roman" w:hAnsiTheme="minorHAnsi" w:cstheme="minorHAnsi"/>
          <w:b/>
          <w:bCs/>
        </w:rPr>
        <w:t>.</w:t>
      </w:r>
    </w:p>
    <w:p w14:paraId="3FA7B69B" w14:textId="77777777" w:rsidR="00864859" w:rsidRPr="008627CC" w:rsidRDefault="00864859" w:rsidP="00BA2846">
      <w:pPr>
        <w:spacing w:after="0" w:line="240" w:lineRule="auto"/>
        <w:jc w:val="both"/>
        <w:rPr>
          <w:rFonts w:asciiTheme="minorHAnsi" w:hAnsiTheme="minorHAnsi" w:cstheme="minorBidi"/>
        </w:rPr>
      </w:pPr>
    </w:p>
    <w:p w14:paraId="12D4AB4F" w14:textId="77777777" w:rsidR="00FA5C94" w:rsidRDefault="007623AB" w:rsidP="00FA5C94">
      <w:pPr>
        <w:spacing w:after="0" w:line="240" w:lineRule="auto"/>
        <w:jc w:val="both"/>
        <w:rPr>
          <w:rFonts w:asciiTheme="minorHAnsi" w:eastAsia="Times New Roman" w:hAnsiTheme="minorHAnsi" w:cstheme="minorHAnsi"/>
        </w:rPr>
      </w:pPr>
      <w:r w:rsidRPr="00F67E69">
        <w:rPr>
          <w:rFonts w:asciiTheme="minorHAnsi" w:eastAsia="Times New Roman" w:hAnsiTheme="minorHAnsi" w:cstheme="minorHAnsi"/>
          <w:b/>
          <w:bCs/>
        </w:rPr>
        <w:t xml:space="preserve">Kod wspólnego słownika zamówień (CPV): </w:t>
      </w:r>
      <w:r w:rsidR="00FA5C94" w:rsidRPr="00FA5C94">
        <w:rPr>
          <w:rFonts w:asciiTheme="minorHAnsi" w:eastAsia="Times New Roman" w:hAnsiTheme="minorHAnsi" w:cstheme="minorHAnsi"/>
        </w:rPr>
        <w:t>43800000-1: Urz</w:t>
      </w:r>
      <w:r w:rsidR="00FA5C94" w:rsidRPr="00FA5C94">
        <w:rPr>
          <w:rFonts w:asciiTheme="minorHAnsi" w:eastAsia="Times New Roman" w:hAnsiTheme="minorHAnsi" w:cstheme="minorHAnsi" w:hint="eastAsia"/>
        </w:rPr>
        <w:t>ą</w:t>
      </w:r>
      <w:r w:rsidR="00FA5C94" w:rsidRPr="00FA5C94">
        <w:rPr>
          <w:rFonts w:asciiTheme="minorHAnsi" w:eastAsia="Times New Roman" w:hAnsiTheme="minorHAnsi" w:cstheme="minorHAnsi"/>
        </w:rPr>
        <w:t>dzenia warsztatowe</w:t>
      </w:r>
    </w:p>
    <w:p w14:paraId="04E1F2DA" w14:textId="77777777" w:rsidR="00864859" w:rsidRDefault="00864859" w:rsidP="007623AB">
      <w:pPr>
        <w:spacing w:after="0" w:line="240" w:lineRule="auto"/>
        <w:jc w:val="both"/>
        <w:rPr>
          <w:rFonts w:asciiTheme="minorHAnsi" w:eastAsia="Times New Roman" w:hAnsiTheme="minorHAnsi" w:cstheme="minorBidi"/>
        </w:rPr>
      </w:pPr>
    </w:p>
    <w:p w14:paraId="6BFCA541" w14:textId="77AA2761" w:rsidR="00864859" w:rsidRPr="00864859" w:rsidRDefault="00864859" w:rsidP="007623AB">
      <w:pPr>
        <w:spacing w:after="0" w:line="240" w:lineRule="auto"/>
        <w:jc w:val="both"/>
        <w:rPr>
          <w:rFonts w:asciiTheme="minorHAnsi" w:eastAsia="Times New Roman" w:hAnsiTheme="minorHAnsi" w:cstheme="minorHAnsi"/>
          <w:bCs/>
        </w:rPr>
      </w:pPr>
      <w:r w:rsidRPr="00514DD1">
        <w:rPr>
          <w:rFonts w:asciiTheme="minorHAnsi" w:eastAsia="Times New Roman" w:hAnsiTheme="minorHAnsi" w:cstheme="minorBidi"/>
          <w:b/>
          <w:bCs/>
        </w:rPr>
        <w:t>Zamówienie obejmuje:</w:t>
      </w:r>
      <w:r w:rsidRPr="6B1E73BA">
        <w:rPr>
          <w:rFonts w:asciiTheme="minorHAnsi" w:eastAsia="Times New Roman" w:hAnsiTheme="minorHAnsi" w:cstheme="minorBidi"/>
        </w:rPr>
        <w:t xml:space="preserve"> </w:t>
      </w:r>
      <w:r w:rsidRPr="00514DD1">
        <w:rPr>
          <w:rFonts w:asciiTheme="minorHAnsi" w:eastAsia="Times New Roman" w:hAnsiTheme="minorHAnsi" w:cstheme="minorBidi"/>
        </w:rPr>
        <w:t>dostawę fabrycznie</w:t>
      </w:r>
      <w:r>
        <w:rPr>
          <w:rFonts w:asciiTheme="minorHAnsi" w:eastAsia="Times New Roman" w:hAnsiTheme="minorHAnsi" w:cstheme="minorBidi"/>
        </w:rPr>
        <w:t xml:space="preserve"> nowych przedmiotów zamówienia</w:t>
      </w:r>
      <w:r w:rsidRPr="00514DD1">
        <w:rPr>
          <w:rFonts w:asciiTheme="minorHAnsi" w:eastAsia="Times New Roman" w:hAnsiTheme="minorHAnsi" w:cstheme="minorBidi"/>
        </w:rPr>
        <w:t>.</w:t>
      </w:r>
    </w:p>
    <w:p w14:paraId="3AA5F0F4" w14:textId="77777777" w:rsidR="00864859" w:rsidRDefault="00864859" w:rsidP="007623AB">
      <w:pPr>
        <w:spacing w:after="0" w:line="240" w:lineRule="auto"/>
        <w:jc w:val="both"/>
        <w:rPr>
          <w:rFonts w:asciiTheme="minorHAnsi" w:eastAsia="Times New Roman" w:hAnsiTheme="minorHAnsi" w:cstheme="minorBidi"/>
        </w:rPr>
      </w:pPr>
    </w:p>
    <w:p w14:paraId="3CD712C4" w14:textId="565CA154" w:rsidR="007623AB" w:rsidRDefault="007623AB" w:rsidP="007623AB">
      <w:pPr>
        <w:spacing w:after="0" w:line="240" w:lineRule="auto"/>
        <w:jc w:val="both"/>
      </w:pPr>
      <w:r w:rsidRPr="00A2325B">
        <w:rPr>
          <w:b/>
          <w:bCs/>
        </w:rPr>
        <w:t>Gwarancja:</w:t>
      </w:r>
      <w:r>
        <w:t xml:space="preserve"> </w:t>
      </w:r>
      <w:r w:rsidRPr="00864859">
        <w:rPr>
          <w:rFonts w:asciiTheme="minorHAnsi" w:eastAsia="Times New Roman" w:hAnsiTheme="minorHAnsi" w:cstheme="minorBidi"/>
          <w:color w:val="000000" w:themeColor="text1"/>
        </w:rPr>
        <w:t>min. 24 miesiące</w:t>
      </w:r>
      <w:r w:rsidRPr="00A2325B">
        <w:rPr>
          <w:rFonts w:asciiTheme="minorHAnsi" w:eastAsia="Times New Roman" w:hAnsiTheme="minorHAnsi" w:cstheme="minorBidi"/>
          <w:color w:val="000000" w:themeColor="text1"/>
        </w:rPr>
        <w:t xml:space="preserve"> liczone od dnia podpisania protokołu odbioru bez uwag. </w:t>
      </w:r>
      <w:r w:rsidRPr="00A2325B">
        <w:rPr>
          <w:rFonts w:asciiTheme="minorHAnsi" w:eastAsia="Times New Roman" w:hAnsiTheme="minorHAnsi" w:cstheme="minorBidi"/>
        </w:rPr>
        <w:t>Gwarancja ponad min. gwarancję opisaną wyżej jest dodatkowo punktowana w ramach niniejszego przetargu - szczegóły pkt XII.2 zapytania</w:t>
      </w:r>
      <w:r>
        <w:t>.</w:t>
      </w:r>
    </w:p>
    <w:p w14:paraId="02780FAC" w14:textId="77777777" w:rsidR="00636300" w:rsidRDefault="00636300" w:rsidP="3ACD1493">
      <w:pPr>
        <w:spacing w:after="0" w:line="240" w:lineRule="auto"/>
        <w:jc w:val="both"/>
      </w:pPr>
    </w:p>
    <w:p w14:paraId="269E299C" w14:textId="0D1AFBC8" w:rsidR="001E326E" w:rsidRDefault="0029453C" w:rsidP="001E326E">
      <w:pPr>
        <w:spacing w:after="0" w:line="240" w:lineRule="auto"/>
        <w:jc w:val="center"/>
        <w:rPr>
          <w:rFonts w:asciiTheme="minorHAnsi" w:eastAsia="Times New Roman" w:hAnsiTheme="minorHAnsi" w:cstheme="minorHAnsi"/>
        </w:rPr>
      </w:pPr>
      <w:r>
        <w:rPr>
          <w:rFonts w:asciiTheme="minorHAnsi" w:eastAsia="Times New Roman" w:hAnsiTheme="minorHAnsi" w:cstheme="minorHAnsi"/>
        </w:rPr>
        <w:t>--------------------</w:t>
      </w:r>
      <w:r w:rsidR="001E326E">
        <w:rPr>
          <w:rFonts w:asciiTheme="minorHAnsi" w:eastAsia="Times New Roman" w:hAnsiTheme="minorHAnsi" w:cstheme="minorHAnsi"/>
        </w:rPr>
        <w:t xml:space="preserve">----- </w:t>
      </w:r>
    </w:p>
    <w:p w14:paraId="6D75D55B" w14:textId="77777777" w:rsidR="001E326E" w:rsidRDefault="001E326E" w:rsidP="00783478">
      <w:pPr>
        <w:spacing w:after="0" w:line="240" w:lineRule="auto"/>
        <w:rPr>
          <w:rFonts w:asciiTheme="minorHAnsi" w:eastAsia="Times New Roman" w:hAnsiTheme="minorHAnsi" w:cstheme="minorHAnsi"/>
        </w:rPr>
      </w:pPr>
    </w:p>
    <w:p w14:paraId="09FBAAC9" w14:textId="66B6E196" w:rsidR="00783478" w:rsidRPr="00E77916" w:rsidRDefault="00783478" w:rsidP="6B1E73BA">
      <w:pPr>
        <w:spacing w:after="0" w:line="240" w:lineRule="auto"/>
        <w:rPr>
          <w:rFonts w:asciiTheme="minorHAnsi" w:eastAsia="Times New Roman" w:hAnsiTheme="minorHAnsi" w:cstheme="minorBidi"/>
          <w:b/>
          <w:bCs/>
          <w:u w:val="single"/>
        </w:rPr>
      </w:pPr>
      <w:r w:rsidRPr="6B1E73BA">
        <w:rPr>
          <w:rFonts w:asciiTheme="minorHAnsi" w:eastAsia="Times New Roman" w:hAnsiTheme="minorHAnsi" w:cstheme="minorBidi"/>
          <w:b/>
          <w:bCs/>
          <w:u w:val="single"/>
        </w:rPr>
        <w:t xml:space="preserve">Informacje dotyczące </w:t>
      </w:r>
      <w:r w:rsidR="175C08C1" w:rsidRPr="6B1E73BA">
        <w:rPr>
          <w:rFonts w:asciiTheme="minorHAnsi" w:eastAsia="Times New Roman" w:hAnsiTheme="minorHAnsi" w:cstheme="minorBidi"/>
          <w:b/>
          <w:bCs/>
          <w:u w:val="single"/>
        </w:rPr>
        <w:t>wszystkich</w:t>
      </w:r>
      <w:r w:rsidR="00E77916" w:rsidRPr="6B1E73BA">
        <w:rPr>
          <w:rFonts w:asciiTheme="minorHAnsi" w:eastAsia="Times New Roman" w:hAnsiTheme="minorHAnsi" w:cstheme="minorBidi"/>
          <w:b/>
          <w:bCs/>
          <w:u w:val="single"/>
        </w:rPr>
        <w:t xml:space="preserve"> przedmiotów zamówienia:</w:t>
      </w:r>
    </w:p>
    <w:p w14:paraId="66D7E7BB" w14:textId="77777777" w:rsidR="00783478" w:rsidRDefault="00783478" w:rsidP="001E326E">
      <w:pPr>
        <w:spacing w:after="0" w:line="240" w:lineRule="auto"/>
        <w:jc w:val="center"/>
        <w:rPr>
          <w:rFonts w:asciiTheme="minorHAnsi" w:eastAsia="Times New Roman" w:hAnsiTheme="minorHAnsi" w:cstheme="minorHAnsi"/>
        </w:rPr>
      </w:pPr>
    </w:p>
    <w:p w14:paraId="0E07F242" w14:textId="5BE08355" w:rsidR="00DE46DF" w:rsidRDefault="001A3707">
      <w:pPr>
        <w:spacing w:after="0" w:line="240" w:lineRule="auto"/>
        <w:jc w:val="both"/>
        <w:rPr>
          <w:rFonts w:asciiTheme="minorHAnsi" w:eastAsia="Times New Roman" w:hAnsiTheme="minorHAnsi" w:cstheme="minorHAnsi"/>
          <w:b/>
          <w:u w:val="single"/>
        </w:rPr>
      </w:pPr>
      <w:r w:rsidRPr="001A3707">
        <w:rPr>
          <w:rFonts w:asciiTheme="minorHAnsi" w:eastAsia="Times New Roman" w:hAnsiTheme="minorHAnsi" w:cstheme="minorHAnsi"/>
          <w:b/>
          <w:u w:val="single"/>
        </w:rPr>
        <w:t>Oferent składający ofertę zobowiązany jest wypełnić specyfikację techniczną</w:t>
      </w:r>
      <w:r w:rsidR="002F54FA">
        <w:rPr>
          <w:rFonts w:asciiTheme="minorHAnsi" w:eastAsia="Times New Roman" w:hAnsiTheme="minorHAnsi" w:cstheme="minorHAnsi"/>
          <w:b/>
          <w:u w:val="single"/>
        </w:rPr>
        <w:t xml:space="preserve"> oferowane</w:t>
      </w:r>
      <w:r w:rsidR="003D6D20">
        <w:rPr>
          <w:rFonts w:asciiTheme="minorHAnsi" w:eastAsia="Times New Roman" w:hAnsiTheme="minorHAnsi" w:cstheme="minorHAnsi"/>
          <w:b/>
          <w:u w:val="single"/>
        </w:rPr>
        <w:t>go</w:t>
      </w:r>
      <w:r w:rsidR="002F54FA">
        <w:rPr>
          <w:rFonts w:asciiTheme="minorHAnsi" w:eastAsia="Times New Roman" w:hAnsiTheme="minorHAnsi" w:cstheme="minorHAnsi"/>
          <w:b/>
          <w:u w:val="single"/>
        </w:rPr>
        <w:t xml:space="preserve"> </w:t>
      </w:r>
      <w:r w:rsidR="003D6D20">
        <w:rPr>
          <w:rFonts w:asciiTheme="minorHAnsi" w:eastAsia="Times New Roman" w:hAnsiTheme="minorHAnsi" w:cstheme="minorHAnsi"/>
          <w:b/>
          <w:u w:val="single"/>
        </w:rPr>
        <w:t xml:space="preserve">urządzenia </w:t>
      </w:r>
      <w:r w:rsidRPr="001A3707">
        <w:rPr>
          <w:rFonts w:asciiTheme="minorHAnsi" w:eastAsia="Times New Roman" w:hAnsiTheme="minorHAnsi" w:cstheme="minorHAnsi"/>
          <w:b/>
          <w:u w:val="single"/>
        </w:rPr>
        <w:t xml:space="preserve">(na wzorze </w:t>
      </w:r>
      <w:r w:rsidRPr="0070371A">
        <w:rPr>
          <w:rFonts w:asciiTheme="minorHAnsi" w:eastAsia="Times New Roman" w:hAnsiTheme="minorHAnsi" w:cstheme="minorHAnsi"/>
          <w:b/>
          <w:u w:val="single"/>
        </w:rPr>
        <w:t xml:space="preserve">załącznika nr </w:t>
      </w:r>
      <w:r>
        <w:rPr>
          <w:rFonts w:asciiTheme="minorHAnsi" w:eastAsia="Times New Roman" w:hAnsiTheme="minorHAnsi" w:cstheme="minorHAnsi"/>
          <w:b/>
          <w:u w:val="single"/>
        </w:rPr>
        <w:t>4</w:t>
      </w:r>
      <w:r w:rsidRPr="001A3707">
        <w:rPr>
          <w:rFonts w:asciiTheme="minorHAnsi" w:eastAsia="Times New Roman" w:hAnsiTheme="minorHAnsi" w:cstheme="minorHAnsi"/>
          <w:b/>
          <w:u w:val="single"/>
        </w:rPr>
        <w:t xml:space="preserve"> do niniejszego zapytania ofertowego) potwierdzającą spełnienie parametrów/funkcjonalności oraz elementów z zapytania opisanych wyżej lub osiągnięcie parametrów/rozwiązań równoważnych.</w:t>
      </w:r>
    </w:p>
    <w:p w14:paraId="19810081" w14:textId="77777777" w:rsidR="005D7233" w:rsidRPr="000F010A" w:rsidRDefault="005D7233">
      <w:pPr>
        <w:spacing w:after="0" w:line="240" w:lineRule="auto"/>
        <w:jc w:val="both"/>
        <w:rPr>
          <w:rFonts w:asciiTheme="minorHAnsi" w:eastAsia="Times New Roman" w:hAnsiTheme="minorHAnsi" w:cstheme="minorHAnsi"/>
          <w:b/>
          <w:u w:val="single"/>
        </w:rPr>
      </w:pPr>
    </w:p>
    <w:p w14:paraId="567F72DA" w14:textId="5B81F383" w:rsidR="00CF78BB" w:rsidRDefault="00CF78BB" w:rsidP="00CF78BB">
      <w:pPr>
        <w:spacing w:after="0" w:line="240" w:lineRule="auto"/>
        <w:jc w:val="both"/>
        <w:rPr>
          <w:rFonts w:asciiTheme="minorHAnsi" w:eastAsia="Times New Roman" w:hAnsiTheme="minorHAnsi" w:cstheme="minorHAnsi"/>
          <w:bCs/>
        </w:rPr>
      </w:pPr>
      <w:r w:rsidRPr="000F010A">
        <w:rPr>
          <w:rFonts w:asciiTheme="minorHAnsi" w:eastAsia="Times New Roman" w:hAnsiTheme="minorHAnsi" w:cstheme="minorHAnsi"/>
          <w:bCs/>
        </w:rPr>
        <w:t>W ramach projektu pn. „</w:t>
      </w:r>
      <w:r w:rsidR="00461FE7">
        <w:t xml:space="preserve">Budowa nowego zakładu produkcji konstrukcji stalowych w celu poszerzenia oferty i rynków zbytu oraz dokonania transformacji </w:t>
      </w:r>
      <w:proofErr w:type="spellStart"/>
      <w:r w:rsidR="00461FE7">
        <w:t>prośrodowiskowej</w:t>
      </w:r>
      <w:proofErr w:type="spellEnd"/>
      <w:r w:rsidR="00461FE7">
        <w:t xml:space="preserve"> Firmy</w:t>
      </w:r>
      <w:r w:rsidRPr="000F010A">
        <w:rPr>
          <w:rFonts w:asciiTheme="minorHAnsi" w:eastAsia="Times New Roman" w:hAnsiTheme="minorHAnsi" w:cstheme="minorHAnsi"/>
          <w:bCs/>
        </w:rPr>
        <w:t>” oprócz przedmiotowego zamówienia planowana jest realizacja, realizowane są, bądź zrealizowane zostały inne zamówienia. Szczegółowe informacje w tym zakresie zawarto w załączniku nr 3 do niniejszego zapytania.</w:t>
      </w:r>
      <w:r w:rsidR="00AC5201">
        <w:rPr>
          <w:rFonts w:asciiTheme="minorHAnsi" w:eastAsia="Times New Roman" w:hAnsiTheme="minorHAnsi" w:cstheme="minorHAnsi"/>
          <w:bCs/>
        </w:rPr>
        <w:t xml:space="preserve"> </w:t>
      </w:r>
    </w:p>
    <w:p w14:paraId="050E075F" w14:textId="77777777" w:rsidR="00A3231B" w:rsidRDefault="00A3231B" w:rsidP="00CF78BB">
      <w:pPr>
        <w:spacing w:after="0" w:line="240" w:lineRule="auto"/>
        <w:jc w:val="both"/>
        <w:rPr>
          <w:rFonts w:asciiTheme="minorHAnsi" w:eastAsia="Times New Roman" w:hAnsiTheme="minorHAnsi" w:cstheme="minorHAnsi"/>
          <w:bCs/>
        </w:rPr>
      </w:pPr>
    </w:p>
    <w:p w14:paraId="5A2C2801" w14:textId="77777777" w:rsidR="00DE46DF" w:rsidRPr="000F010A" w:rsidRDefault="00AE2B63">
      <w:p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b/>
        </w:rPr>
        <w:t>IV. WARUNKI UDZIAŁU W POSTĘPOWANIU:</w:t>
      </w:r>
    </w:p>
    <w:p w14:paraId="6B0796A9" w14:textId="77777777" w:rsidR="00DE46DF" w:rsidRPr="000F010A" w:rsidRDefault="00DE46DF">
      <w:pPr>
        <w:spacing w:after="0" w:line="240" w:lineRule="auto"/>
        <w:jc w:val="both"/>
        <w:rPr>
          <w:rFonts w:asciiTheme="minorHAnsi" w:eastAsia="Times New Roman" w:hAnsiTheme="minorHAnsi" w:cstheme="minorHAnsi"/>
        </w:rPr>
      </w:pPr>
    </w:p>
    <w:p w14:paraId="080620A8" w14:textId="2C71E9B5" w:rsidR="001D5B71" w:rsidRPr="001D5B71" w:rsidRDefault="001D5B71" w:rsidP="059EE3B2">
      <w:pPr>
        <w:spacing w:after="0" w:line="240" w:lineRule="auto"/>
        <w:jc w:val="both"/>
        <w:rPr>
          <w:rFonts w:asciiTheme="minorHAnsi" w:eastAsia="Times New Roman" w:hAnsiTheme="minorHAnsi" w:cstheme="minorBidi"/>
        </w:rPr>
      </w:pPr>
      <w:r w:rsidRPr="059EE3B2">
        <w:rPr>
          <w:rFonts w:asciiTheme="minorHAnsi" w:eastAsia="Times New Roman" w:hAnsiTheme="minorHAnsi" w:cstheme="minorBidi"/>
        </w:rPr>
        <w:t xml:space="preserve">O realizację zamówienia nie może ubiegać się podmiot w </w:t>
      </w:r>
      <w:r w:rsidR="6929C70D" w:rsidRPr="059EE3B2">
        <w:rPr>
          <w:rFonts w:asciiTheme="minorHAnsi" w:eastAsia="Times New Roman" w:hAnsiTheme="minorHAnsi" w:cstheme="minorBidi"/>
        </w:rPr>
        <w:t>stosunku,</w:t>
      </w:r>
      <w:r w:rsidRPr="059EE3B2">
        <w:rPr>
          <w:rFonts w:asciiTheme="minorHAnsi" w:eastAsia="Times New Roman" w:hAnsiTheme="minorHAnsi" w:cstheme="minorBidi"/>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 przypadku Wykonawców wspólnie ubiegających się o udzielenie zamówienia wymóg dotyczy każdego Wykonawcy wspólnie ubiegającego się o udzielenie zamówienia.</w:t>
      </w:r>
    </w:p>
    <w:p w14:paraId="6E1F897F" w14:textId="77777777" w:rsidR="001D5B71" w:rsidRPr="001D5B71" w:rsidRDefault="001D5B71" w:rsidP="001D5B71">
      <w:pPr>
        <w:pStyle w:val="Akapitzlist"/>
        <w:spacing w:after="0" w:line="240" w:lineRule="auto"/>
        <w:ind w:left="360"/>
        <w:jc w:val="both"/>
        <w:rPr>
          <w:rFonts w:asciiTheme="minorHAnsi" w:eastAsia="Times New Roman" w:hAnsiTheme="minorHAnsi" w:cstheme="minorBidi"/>
        </w:rPr>
      </w:pPr>
    </w:p>
    <w:p w14:paraId="4AEABD61" w14:textId="77777777" w:rsidR="001D5B71" w:rsidRPr="001D5B71" w:rsidRDefault="001D5B71" w:rsidP="001D5B71">
      <w:pPr>
        <w:spacing w:after="0" w:line="240" w:lineRule="auto"/>
        <w:jc w:val="both"/>
        <w:rPr>
          <w:rFonts w:asciiTheme="minorHAnsi" w:eastAsia="Times New Roman" w:hAnsiTheme="minorHAnsi" w:cstheme="minorBidi"/>
        </w:rPr>
      </w:pPr>
      <w:r w:rsidRPr="001D5B71">
        <w:rPr>
          <w:rFonts w:asciiTheme="minorHAnsi" w:eastAsia="Times New Roman" w:hAnsiTheme="minorHAnsi" w:cstheme="minorBidi"/>
        </w:rPr>
        <w:t>O realizację zamówienia może ubiegać się wyłącznie podmiot, który:</w:t>
      </w:r>
    </w:p>
    <w:p w14:paraId="2B0080C7" w14:textId="383D606E" w:rsidR="00DE46DF" w:rsidRPr="0013254A" w:rsidRDefault="00AD51B6" w:rsidP="00F02826">
      <w:pPr>
        <w:pStyle w:val="Akapitzlist"/>
        <w:numPr>
          <w:ilvl w:val="0"/>
          <w:numId w:val="10"/>
        </w:numPr>
        <w:spacing w:after="0" w:line="240" w:lineRule="auto"/>
        <w:jc w:val="both"/>
        <w:rPr>
          <w:rFonts w:asciiTheme="minorHAnsi" w:eastAsia="Times New Roman" w:hAnsiTheme="minorHAnsi" w:cstheme="minorHAnsi"/>
        </w:rPr>
      </w:pPr>
      <w:r w:rsidRPr="0013254A">
        <w:rPr>
          <w:rFonts w:asciiTheme="minorHAnsi" w:eastAsia="Times New Roman" w:hAnsiTheme="minorHAnsi" w:cstheme="minorHAnsi"/>
        </w:rPr>
        <w:t>N</w:t>
      </w:r>
      <w:r w:rsidR="00AE2B63" w:rsidRPr="0013254A">
        <w:rPr>
          <w:rFonts w:asciiTheme="minorHAnsi" w:eastAsia="Times New Roman" w:hAnsiTheme="minorHAnsi" w:cstheme="minorHAnsi"/>
        </w:rPr>
        <w:t xml:space="preserve">ie jest powiązany z Zamawiającym osobowo lub kapitałowo - Oferent </w:t>
      </w:r>
      <w:r w:rsidR="00E46D36" w:rsidRPr="0013254A">
        <w:rPr>
          <w:rFonts w:asciiTheme="minorHAnsi" w:eastAsia="Times New Roman" w:hAnsiTheme="minorHAnsi" w:cstheme="minorHAnsi"/>
        </w:rPr>
        <w:t xml:space="preserve">(a w przypadku Wykonawców wspólnie ubiegających się o zamówienie, każdy z Wykonawców) </w:t>
      </w:r>
      <w:r w:rsidR="00AE2B63" w:rsidRPr="0013254A">
        <w:rPr>
          <w:rFonts w:asciiTheme="minorHAnsi" w:eastAsia="Times New Roman" w:hAnsiTheme="minorHAnsi" w:cstheme="minorHAnsi"/>
        </w:rPr>
        <w:t xml:space="preserve">zobowiązany jest do </w:t>
      </w:r>
      <w:r w:rsidR="00AE2B63" w:rsidRPr="0013254A">
        <w:rPr>
          <w:rFonts w:asciiTheme="minorHAnsi" w:eastAsia="Times New Roman" w:hAnsiTheme="minorHAnsi" w:cstheme="minorHAnsi"/>
          <w:u w:val="single"/>
        </w:rPr>
        <w:t>dostarczenia wraz z ofertą oświadczenia stanowiącego załącznik nr 2 do niniejszego zapytania ofertowego</w:t>
      </w:r>
      <w:r w:rsidRPr="0013254A">
        <w:rPr>
          <w:rFonts w:asciiTheme="minorHAnsi" w:eastAsia="Times New Roman" w:hAnsiTheme="minorHAnsi" w:cstheme="minorHAnsi"/>
        </w:rPr>
        <w:t>.</w:t>
      </w:r>
    </w:p>
    <w:p w14:paraId="41209D43" w14:textId="43E1DA19" w:rsidR="00E03EC2" w:rsidRPr="00897CDB" w:rsidRDefault="297317BE" w:rsidP="00F02826">
      <w:pPr>
        <w:pStyle w:val="Akapitzlist"/>
        <w:numPr>
          <w:ilvl w:val="0"/>
          <w:numId w:val="10"/>
        </w:numPr>
        <w:spacing w:after="0" w:line="240" w:lineRule="auto"/>
        <w:jc w:val="both"/>
        <w:rPr>
          <w:rFonts w:asciiTheme="minorHAnsi" w:eastAsia="Times New Roman" w:hAnsiTheme="minorHAnsi" w:cstheme="minorBidi"/>
        </w:rPr>
      </w:pPr>
      <w:r w:rsidRPr="2289DA22">
        <w:rPr>
          <w:rFonts w:asciiTheme="minorHAnsi" w:eastAsia="Times New Roman" w:hAnsiTheme="minorHAnsi" w:cstheme="minorBidi"/>
        </w:rPr>
        <w:lastRenderedPageBreak/>
        <w:t>N</w:t>
      </w:r>
      <w:r w:rsidR="00AE2B63" w:rsidRPr="2289DA22">
        <w:rPr>
          <w:rFonts w:asciiTheme="minorHAnsi" w:eastAsia="Times New Roman" w:hAnsiTheme="minorHAnsi" w:cstheme="minorBidi"/>
        </w:rPr>
        <w:t xml:space="preserve">ie podlega sankcjom wobec podmiotów i osób, które w bezpośredni lub pośredni sposób wspierają działania wojenne Federacji Rosyjskiej lub są za nie odpowiedzialne </w:t>
      </w:r>
      <w:r w:rsidR="00AD51B6" w:rsidRPr="2289DA22">
        <w:rPr>
          <w:rFonts w:asciiTheme="minorHAnsi" w:eastAsia="Times New Roman" w:hAnsiTheme="minorHAnsi" w:cstheme="minorBidi"/>
        </w:rPr>
        <w:t>-</w:t>
      </w:r>
      <w:r w:rsidR="00AE2B63" w:rsidRPr="2289DA22">
        <w:rPr>
          <w:rFonts w:asciiTheme="minorHAnsi" w:eastAsia="Times New Roman" w:hAnsiTheme="minorHAnsi" w:cstheme="minorBidi"/>
        </w:rPr>
        <w:t xml:space="preserve"> zgodnie z punktem X.2-3 niniejszego zapytania.</w:t>
      </w:r>
      <w:r w:rsidR="00E46D36" w:rsidRPr="2289DA22">
        <w:rPr>
          <w:rFonts w:asciiTheme="minorHAnsi" w:eastAsia="Times New Roman" w:hAnsiTheme="minorHAnsi" w:cstheme="minorBidi"/>
        </w:rPr>
        <w:t xml:space="preserve"> W przypadku Wykonawców wspólnie ubiegających się o udzielenie zamówienia wymóg dotyczy każdego Wykonawcy wspólnie ubiegającego się o udzielenie </w:t>
      </w:r>
      <w:r w:rsidR="00E46D36" w:rsidRPr="00897CDB">
        <w:rPr>
          <w:rFonts w:asciiTheme="minorHAnsi" w:eastAsia="Times New Roman" w:hAnsiTheme="minorHAnsi" w:cstheme="minorBidi"/>
        </w:rPr>
        <w:t>zamówienia.</w:t>
      </w:r>
    </w:p>
    <w:p w14:paraId="04BF43CD" w14:textId="77777777" w:rsidR="006B3CA1" w:rsidRPr="002C420A" w:rsidRDefault="006B3CA1" w:rsidP="15D8112F">
      <w:pPr>
        <w:spacing w:after="0" w:line="240" w:lineRule="auto"/>
        <w:ind w:left="426"/>
        <w:jc w:val="both"/>
        <w:rPr>
          <w:rFonts w:asciiTheme="minorHAnsi" w:eastAsia="Times New Roman" w:hAnsiTheme="minorHAnsi" w:cstheme="minorBidi"/>
        </w:rPr>
      </w:pPr>
    </w:p>
    <w:p w14:paraId="475AC3D7" w14:textId="2DE18F59" w:rsidR="00301FE0" w:rsidRPr="00C412A2" w:rsidRDefault="00D444EA" w:rsidP="00F02826">
      <w:pPr>
        <w:pStyle w:val="Akapitzlist"/>
        <w:numPr>
          <w:ilvl w:val="0"/>
          <w:numId w:val="10"/>
        </w:numPr>
        <w:spacing w:after="0" w:line="240" w:lineRule="auto"/>
        <w:jc w:val="both"/>
        <w:rPr>
          <w:rFonts w:asciiTheme="minorHAnsi" w:eastAsia="Times New Roman" w:hAnsiTheme="minorHAnsi" w:cstheme="minorBidi"/>
          <w:b/>
          <w:bCs/>
        </w:rPr>
      </w:pPr>
      <w:r w:rsidRPr="2289DA22">
        <w:rPr>
          <w:rFonts w:asciiTheme="minorHAnsi" w:eastAsia="Times New Roman" w:hAnsiTheme="minorHAnsi" w:cstheme="minorBidi"/>
          <w:b/>
          <w:bCs/>
        </w:rPr>
        <w:t>Posiada dobrą sytuacją ekonomiczną i finansową</w:t>
      </w:r>
      <w:r w:rsidR="00C412A2">
        <w:rPr>
          <w:rFonts w:asciiTheme="minorHAnsi" w:eastAsia="Times New Roman" w:hAnsiTheme="minorHAnsi" w:cstheme="minorBidi"/>
          <w:b/>
          <w:bCs/>
        </w:rPr>
        <w:t xml:space="preserve"> rozumianą jako b</w:t>
      </w:r>
      <w:r w:rsidR="00301FE0" w:rsidRPr="00C412A2">
        <w:rPr>
          <w:rFonts w:asciiTheme="minorHAnsi" w:eastAsia="Times New Roman" w:hAnsiTheme="minorHAnsi" w:cstheme="minorHAnsi"/>
          <w:b/>
          <w:bCs/>
        </w:rPr>
        <w:t xml:space="preserve">rak zaległości </w:t>
      </w:r>
      <w:r w:rsidR="005D59F1" w:rsidRPr="00C412A2">
        <w:rPr>
          <w:rFonts w:asciiTheme="minorHAnsi" w:eastAsia="Times New Roman" w:hAnsiTheme="minorHAnsi" w:cstheme="minorHAnsi"/>
          <w:b/>
          <w:bCs/>
        </w:rPr>
        <w:t xml:space="preserve">z opłacaniem składek </w:t>
      </w:r>
      <w:r w:rsidR="008040E6" w:rsidRPr="00C412A2">
        <w:rPr>
          <w:rFonts w:asciiTheme="minorHAnsi" w:eastAsia="Times New Roman" w:hAnsiTheme="minorHAnsi" w:cstheme="minorHAnsi"/>
          <w:b/>
          <w:bCs/>
        </w:rPr>
        <w:t>na ubezpieczenie społeczne</w:t>
      </w:r>
      <w:r w:rsidR="005D59F1" w:rsidRPr="00C412A2">
        <w:rPr>
          <w:rFonts w:asciiTheme="minorHAnsi" w:eastAsia="Times New Roman" w:hAnsiTheme="minorHAnsi" w:cstheme="minorHAnsi"/>
          <w:b/>
          <w:bCs/>
        </w:rPr>
        <w:t xml:space="preserve"> oraz z opłacaniem podatków i opłat:</w:t>
      </w:r>
    </w:p>
    <w:p w14:paraId="67638910" w14:textId="77777777" w:rsidR="005D59F1" w:rsidRDefault="005D59F1" w:rsidP="00D444EA">
      <w:pPr>
        <w:spacing w:after="0" w:line="240" w:lineRule="auto"/>
        <w:jc w:val="both"/>
        <w:rPr>
          <w:rFonts w:asciiTheme="minorHAnsi" w:eastAsia="Times New Roman" w:hAnsiTheme="minorHAnsi" w:cstheme="minorHAnsi"/>
          <w:b/>
          <w:bCs/>
        </w:rPr>
      </w:pPr>
    </w:p>
    <w:p w14:paraId="2E2A7EB0" w14:textId="77777777" w:rsidR="00D80128" w:rsidRDefault="00D80128" w:rsidP="00D80128">
      <w:pPr>
        <w:spacing w:after="0" w:line="240" w:lineRule="auto"/>
        <w:jc w:val="both"/>
        <w:rPr>
          <w:rFonts w:asciiTheme="minorHAnsi" w:eastAsia="Times New Roman" w:hAnsiTheme="minorHAnsi" w:cstheme="minorHAnsi"/>
        </w:rPr>
      </w:pPr>
      <w:r w:rsidRPr="005D59F1">
        <w:rPr>
          <w:rFonts w:asciiTheme="minorHAnsi" w:eastAsia="Times New Roman" w:hAnsiTheme="minorHAnsi" w:cstheme="minorHAnsi"/>
        </w:rPr>
        <w:t xml:space="preserve">O udzielenie zamówienia ubiegać się mogą Wykonawcy, którzy: </w:t>
      </w:r>
    </w:p>
    <w:p w14:paraId="2F4AE3FB" w14:textId="77777777" w:rsidR="00D80128" w:rsidRDefault="00D80128" w:rsidP="00D80128">
      <w:pPr>
        <w:spacing w:after="0" w:line="240" w:lineRule="auto"/>
        <w:jc w:val="both"/>
        <w:rPr>
          <w:rFonts w:asciiTheme="minorHAnsi" w:eastAsia="Times New Roman" w:hAnsiTheme="minorHAnsi" w:cstheme="minorHAnsi"/>
        </w:rPr>
      </w:pPr>
      <w:r w:rsidRPr="005D59F1">
        <w:rPr>
          <w:rFonts w:asciiTheme="minorHAnsi" w:eastAsia="Times New Roman" w:hAnsiTheme="minorHAnsi" w:cstheme="minorHAnsi"/>
        </w:rPr>
        <w:t xml:space="preserve">- nie zalegają z opłacaniem składek </w:t>
      </w:r>
      <w:r>
        <w:rPr>
          <w:rFonts w:asciiTheme="minorHAnsi" w:eastAsia="Times New Roman" w:hAnsiTheme="minorHAnsi" w:cstheme="minorHAnsi"/>
        </w:rPr>
        <w:t>na ubezpieczenie społeczne</w:t>
      </w:r>
      <w:r w:rsidRPr="005D59F1">
        <w:rPr>
          <w:rFonts w:asciiTheme="minorHAnsi" w:eastAsia="Times New Roman" w:hAnsiTheme="minorHAnsi" w:cstheme="minorHAnsi"/>
        </w:rPr>
        <w:t xml:space="preserve">, </w:t>
      </w:r>
    </w:p>
    <w:p w14:paraId="6718D6F1" w14:textId="77777777" w:rsidR="00D80128" w:rsidRDefault="00D80128" w:rsidP="00D80128">
      <w:pPr>
        <w:spacing w:after="0" w:line="240" w:lineRule="auto"/>
        <w:jc w:val="both"/>
        <w:rPr>
          <w:rFonts w:asciiTheme="minorHAnsi" w:eastAsia="Times New Roman" w:hAnsiTheme="minorHAnsi" w:cstheme="minorHAnsi"/>
        </w:rPr>
      </w:pPr>
      <w:r w:rsidRPr="005D59F1">
        <w:rPr>
          <w:rFonts w:asciiTheme="minorHAnsi" w:eastAsia="Times New Roman" w:hAnsiTheme="minorHAnsi" w:cstheme="minorHAnsi"/>
        </w:rPr>
        <w:t>- nie zalegają z opłacaniem podatków i opłat</w:t>
      </w:r>
      <w:r>
        <w:rPr>
          <w:rFonts w:asciiTheme="minorHAnsi" w:eastAsia="Times New Roman" w:hAnsiTheme="minorHAnsi" w:cstheme="minorHAnsi"/>
        </w:rPr>
        <w:t>,</w:t>
      </w:r>
    </w:p>
    <w:p w14:paraId="3EFAD5AF" w14:textId="77777777" w:rsidR="00D80128" w:rsidRDefault="00D80128" w:rsidP="00D80128">
      <w:pPr>
        <w:spacing w:after="0" w:line="240" w:lineRule="auto"/>
        <w:jc w:val="both"/>
        <w:rPr>
          <w:rFonts w:asciiTheme="minorHAnsi" w:eastAsia="Times New Roman" w:hAnsiTheme="minorHAnsi" w:cstheme="minorHAnsi"/>
        </w:rPr>
      </w:pPr>
      <w:r w:rsidRPr="007F3258">
        <w:rPr>
          <w:color w:val="000000"/>
        </w:rPr>
        <w:t>chyba że wykonawca przed upływem terminu składania ofert zawarł wiążące porozumienie w sprawie spłaty tych należności</w:t>
      </w:r>
      <w:r>
        <w:rPr>
          <w:color w:val="000000"/>
        </w:rPr>
        <w:t>.</w:t>
      </w:r>
    </w:p>
    <w:p w14:paraId="37E47743" w14:textId="77777777" w:rsidR="00D80128" w:rsidRDefault="00D80128" w:rsidP="00D80128">
      <w:pPr>
        <w:spacing w:after="0" w:line="240" w:lineRule="auto"/>
        <w:jc w:val="both"/>
        <w:rPr>
          <w:rFonts w:asciiTheme="minorHAnsi" w:eastAsia="Times New Roman" w:hAnsiTheme="minorHAnsi" w:cstheme="minorHAnsi"/>
        </w:rPr>
      </w:pPr>
    </w:p>
    <w:p w14:paraId="52C01344" w14:textId="77777777" w:rsidR="00D80128" w:rsidRDefault="00D80128" w:rsidP="00D80128">
      <w:pPr>
        <w:spacing w:after="0" w:line="240" w:lineRule="auto"/>
        <w:jc w:val="both"/>
        <w:rPr>
          <w:rFonts w:asciiTheme="minorHAnsi" w:eastAsia="Times New Roman" w:hAnsiTheme="minorHAnsi" w:cstheme="minorHAnsi"/>
        </w:rPr>
      </w:pPr>
      <w:r w:rsidRPr="005D59F1">
        <w:rPr>
          <w:rFonts w:asciiTheme="minorHAnsi" w:eastAsia="Times New Roman" w:hAnsiTheme="minorHAnsi" w:cstheme="minorHAnsi"/>
        </w:rPr>
        <w:t>Weryfikacja spełnienia powyższego warunku zostanie przeprowadzona na podstawie</w:t>
      </w:r>
      <w:r>
        <w:rPr>
          <w:rFonts w:asciiTheme="minorHAnsi" w:eastAsia="Times New Roman" w:hAnsiTheme="minorHAnsi" w:cstheme="minorHAnsi"/>
        </w:rPr>
        <w:t xml:space="preserve"> dołączonych do oferty:</w:t>
      </w:r>
    </w:p>
    <w:p w14:paraId="2DAFEDF2" w14:textId="77777777" w:rsidR="00D80128" w:rsidRPr="00650C43" w:rsidRDefault="00D80128" w:rsidP="00D80128">
      <w:pPr>
        <w:spacing w:after="0" w:line="240" w:lineRule="auto"/>
        <w:jc w:val="both"/>
        <w:rPr>
          <w:rFonts w:asciiTheme="minorHAnsi" w:eastAsia="Times New Roman" w:hAnsiTheme="minorHAnsi" w:cstheme="minorHAnsi"/>
        </w:rPr>
      </w:pPr>
      <w:r>
        <w:rPr>
          <w:rFonts w:asciiTheme="minorHAnsi" w:eastAsia="Times New Roman" w:hAnsiTheme="minorHAnsi" w:cstheme="minorHAnsi"/>
        </w:rPr>
        <w:t xml:space="preserve">- </w:t>
      </w:r>
      <w:r w:rsidRPr="00650C43">
        <w:rPr>
          <w:rFonts w:asciiTheme="minorHAnsi" w:eastAsia="Times New Roman" w:hAnsiTheme="minorHAnsi" w:cstheme="minorHAnsi"/>
        </w:rPr>
        <w:t>zaświadczeni</w:t>
      </w:r>
      <w:r>
        <w:rPr>
          <w:rFonts w:asciiTheme="minorHAnsi" w:eastAsia="Times New Roman" w:hAnsiTheme="minorHAnsi" w:cstheme="minorHAnsi"/>
        </w:rPr>
        <w:t>a</w:t>
      </w:r>
      <w:r w:rsidRPr="00650C43">
        <w:rPr>
          <w:rFonts w:asciiTheme="minorHAnsi" w:eastAsia="Times New Roman" w:hAnsiTheme="minorHAnsi" w:cstheme="minorHAnsi"/>
        </w:rPr>
        <w:t xml:space="preserve"> właściwego naczelnika urzędu skarbowego potwierdzające</w:t>
      </w:r>
      <w:r>
        <w:rPr>
          <w:rFonts w:asciiTheme="minorHAnsi" w:eastAsia="Times New Roman" w:hAnsiTheme="minorHAnsi" w:cstheme="minorHAnsi"/>
        </w:rPr>
        <w:t>go</w:t>
      </w:r>
      <w:r w:rsidRPr="00650C43">
        <w:rPr>
          <w:rFonts w:asciiTheme="minorHAnsi" w:eastAsia="Times New Roman" w:hAnsiTheme="minorHAnsi" w:cstheme="minorHAnsi"/>
        </w:rPr>
        <w:t xml:space="preserve">, że </w:t>
      </w:r>
      <w:r>
        <w:rPr>
          <w:rFonts w:asciiTheme="minorHAnsi" w:eastAsia="Times New Roman" w:hAnsiTheme="minorHAnsi" w:cstheme="minorHAnsi"/>
        </w:rPr>
        <w:t>W</w:t>
      </w:r>
      <w:r w:rsidRPr="00650C43">
        <w:rPr>
          <w:rFonts w:asciiTheme="minorHAnsi" w:eastAsia="Times New Roman" w:hAnsiTheme="minorHAnsi" w:cstheme="minorHAnsi"/>
        </w:rPr>
        <w:t>ykonawca nie zalega z opłacaniem podatków i opłat, wystawione</w:t>
      </w:r>
      <w:r>
        <w:rPr>
          <w:rFonts w:asciiTheme="minorHAnsi" w:eastAsia="Times New Roman" w:hAnsiTheme="minorHAnsi" w:cstheme="minorHAnsi"/>
        </w:rPr>
        <w:t>go</w:t>
      </w:r>
      <w:r w:rsidRPr="00650C43">
        <w:rPr>
          <w:rFonts w:asciiTheme="minorHAnsi" w:eastAsia="Times New Roman" w:hAnsiTheme="minorHAnsi" w:cstheme="minorHAnsi"/>
        </w:rPr>
        <w:t xml:space="preserve"> nie wcześniej niż 3 miesiące przed jego złożeniem, a w przypadku zalegania z opłacaniem podatków lub opłat wraz z zaświadczeniem także dokumentów potwierdzających, że przed upływem terminu składania ofert </w:t>
      </w:r>
      <w:r>
        <w:rPr>
          <w:rFonts w:asciiTheme="minorHAnsi" w:eastAsia="Times New Roman" w:hAnsiTheme="minorHAnsi" w:cstheme="minorHAnsi"/>
        </w:rPr>
        <w:t>W</w:t>
      </w:r>
      <w:r w:rsidRPr="00650C43">
        <w:rPr>
          <w:rFonts w:asciiTheme="minorHAnsi" w:eastAsia="Times New Roman" w:hAnsiTheme="minorHAnsi" w:cstheme="minorHAnsi"/>
        </w:rPr>
        <w:t>ykonawca dokonał płatności należnych podatków lub opłat wraz z odsetkami lub grzywnami lub zawarł wiążące porozumienie w sprawie spłat tych należności;</w:t>
      </w:r>
    </w:p>
    <w:p w14:paraId="51483960" w14:textId="77777777" w:rsidR="00D80128" w:rsidRDefault="00D80128" w:rsidP="00D80128">
      <w:pPr>
        <w:spacing w:after="0" w:line="240" w:lineRule="auto"/>
        <w:jc w:val="both"/>
        <w:rPr>
          <w:rFonts w:asciiTheme="minorHAnsi" w:eastAsia="Times New Roman" w:hAnsiTheme="minorHAnsi" w:cstheme="minorHAnsi"/>
        </w:rPr>
      </w:pPr>
      <w:r>
        <w:rPr>
          <w:rFonts w:asciiTheme="minorHAnsi" w:eastAsia="Times New Roman" w:hAnsiTheme="minorHAnsi" w:cstheme="minorHAnsi"/>
        </w:rPr>
        <w:t xml:space="preserve">- </w:t>
      </w:r>
      <w:r w:rsidRPr="00650C43">
        <w:rPr>
          <w:rFonts w:asciiTheme="minorHAnsi" w:eastAsia="Times New Roman" w:hAnsiTheme="minorHAnsi" w:cstheme="minorHAnsi"/>
        </w:rPr>
        <w:t>zaświadczeni</w:t>
      </w:r>
      <w:r>
        <w:rPr>
          <w:rFonts w:asciiTheme="minorHAnsi" w:eastAsia="Times New Roman" w:hAnsiTheme="minorHAnsi" w:cstheme="minorHAnsi"/>
        </w:rPr>
        <w:t>a</w:t>
      </w:r>
      <w:r w:rsidRPr="00650C43">
        <w:rPr>
          <w:rFonts w:asciiTheme="minorHAnsi" w:eastAsia="Times New Roman" w:hAnsiTheme="minorHAnsi" w:cstheme="minorHAnsi"/>
        </w:rPr>
        <w:t xml:space="preserve"> albo inn</w:t>
      </w:r>
      <w:r>
        <w:rPr>
          <w:rFonts w:asciiTheme="minorHAnsi" w:eastAsia="Times New Roman" w:hAnsiTheme="minorHAnsi" w:cstheme="minorHAnsi"/>
        </w:rPr>
        <w:t>ego</w:t>
      </w:r>
      <w:r w:rsidRPr="00650C43">
        <w:rPr>
          <w:rFonts w:asciiTheme="minorHAnsi" w:eastAsia="Times New Roman" w:hAnsiTheme="minorHAnsi" w:cstheme="minorHAnsi"/>
        </w:rPr>
        <w:t xml:space="preserve"> dokument</w:t>
      </w:r>
      <w:r>
        <w:rPr>
          <w:rFonts w:asciiTheme="minorHAnsi" w:eastAsia="Times New Roman" w:hAnsiTheme="minorHAnsi" w:cstheme="minorHAnsi"/>
        </w:rPr>
        <w:t>u</w:t>
      </w:r>
      <w:r w:rsidRPr="00650C43">
        <w:rPr>
          <w:rFonts w:asciiTheme="minorHAnsi" w:eastAsia="Times New Roman" w:hAnsiTheme="minorHAnsi" w:cstheme="minorHAnsi"/>
        </w:rPr>
        <w:t xml:space="preserve"> właściwej terenowej jednostki organizacyjnej Zakładu Ubezpieczeń Społecznych lub właściwego oddziału regionalnego lub właściwej placówki terenowej Kasy Rolniczego Ubezpieczenia Społecznego potwierdzając</w:t>
      </w:r>
      <w:r>
        <w:rPr>
          <w:rFonts w:asciiTheme="minorHAnsi" w:eastAsia="Times New Roman" w:hAnsiTheme="minorHAnsi" w:cstheme="minorHAnsi"/>
        </w:rPr>
        <w:t>ego</w:t>
      </w:r>
      <w:r w:rsidRPr="00650C43">
        <w:rPr>
          <w:rFonts w:asciiTheme="minorHAnsi" w:eastAsia="Times New Roman" w:hAnsiTheme="minorHAnsi" w:cstheme="minorHAnsi"/>
        </w:rPr>
        <w:t xml:space="preserve">, że </w:t>
      </w:r>
      <w:r>
        <w:rPr>
          <w:rFonts w:asciiTheme="minorHAnsi" w:eastAsia="Times New Roman" w:hAnsiTheme="minorHAnsi" w:cstheme="minorHAnsi"/>
        </w:rPr>
        <w:t>W</w:t>
      </w:r>
      <w:r w:rsidRPr="00650C43">
        <w:rPr>
          <w:rFonts w:asciiTheme="minorHAnsi" w:eastAsia="Times New Roman" w:hAnsiTheme="minorHAnsi" w:cstheme="minorHAnsi"/>
        </w:rPr>
        <w:t>ykonawca nie zalega z opłacaniem składek na ubezpieczenia społeczne i zdrowotne, wystawionego nie wcześniej niż 3 miesiące przed jego złożeniem, a w przypadku zalegania z opłacaniem składek na ubezpieczenia społeczne lub zdrowotne także wraz z zaświadczeniem albo innym dokumentem potwierdzający</w:t>
      </w:r>
      <w:r>
        <w:rPr>
          <w:rFonts w:asciiTheme="minorHAnsi" w:eastAsia="Times New Roman" w:hAnsiTheme="minorHAnsi" w:cstheme="minorHAnsi"/>
        </w:rPr>
        <w:t>m</w:t>
      </w:r>
      <w:r w:rsidRPr="00650C43">
        <w:rPr>
          <w:rFonts w:asciiTheme="minorHAnsi" w:eastAsia="Times New Roman" w:hAnsiTheme="minorHAnsi" w:cstheme="minorHAnsi"/>
        </w:rPr>
        <w:t xml:space="preserve">, że odpowiednio przed upływem terminu składania ofert </w:t>
      </w:r>
      <w:r>
        <w:rPr>
          <w:rFonts w:asciiTheme="minorHAnsi" w:eastAsia="Times New Roman" w:hAnsiTheme="minorHAnsi" w:cstheme="minorHAnsi"/>
        </w:rPr>
        <w:t>W</w:t>
      </w:r>
      <w:r w:rsidRPr="00650C43">
        <w:rPr>
          <w:rFonts w:asciiTheme="minorHAnsi" w:eastAsia="Times New Roman" w:hAnsiTheme="minorHAnsi" w:cstheme="minorHAnsi"/>
        </w:rPr>
        <w:t>ykonawca dokonał płatności należnych składek na ubezpieczenia społeczne lub zdrowotne wraz odsetkami lub grzywnami lub zawarł wiążące porozumienie w sprawie spłat tych należności</w:t>
      </w:r>
      <w:r>
        <w:rPr>
          <w:rFonts w:asciiTheme="minorHAnsi" w:eastAsia="Times New Roman" w:hAnsiTheme="minorHAnsi" w:cstheme="minorHAnsi"/>
        </w:rPr>
        <w:t>.</w:t>
      </w:r>
    </w:p>
    <w:p w14:paraId="5ACDF742" w14:textId="77777777" w:rsidR="00D80128" w:rsidRDefault="00D80128" w:rsidP="00D80128">
      <w:pPr>
        <w:spacing w:after="0" w:line="240" w:lineRule="auto"/>
        <w:jc w:val="both"/>
        <w:rPr>
          <w:rFonts w:asciiTheme="minorHAnsi" w:eastAsia="Times New Roman" w:hAnsiTheme="minorHAnsi" w:cstheme="minorHAnsi"/>
        </w:rPr>
      </w:pPr>
    </w:p>
    <w:p w14:paraId="2A938195" w14:textId="4BF41DCD" w:rsidR="00D80128" w:rsidRPr="001B4409" w:rsidRDefault="00D80128" w:rsidP="27E4DE6D">
      <w:pPr>
        <w:spacing w:after="0" w:line="240" w:lineRule="auto"/>
        <w:jc w:val="both"/>
        <w:rPr>
          <w:rFonts w:asciiTheme="minorHAnsi" w:eastAsia="Times New Roman" w:hAnsiTheme="minorHAnsi" w:cstheme="minorBidi"/>
        </w:rPr>
      </w:pPr>
      <w:r w:rsidRPr="27E4DE6D">
        <w:rPr>
          <w:color w:val="000000" w:themeColor="text1"/>
        </w:rPr>
        <w:t xml:space="preserve">Jeżeli Wykonawca ma siedzibę lub miejsce zamieszkania poza granicami Rzeczypospolitej Polskiej, zamiast ww. dokumentów składa dokument lub dokumenty wystawione w kraju, w którym Wykonawca ma siedzibę lub miejsce zamieszkania, </w:t>
      </w:r>
      <w:proofErr w:type="gramStart"/>
      <w:r w:rsidR="4D21B88A" w:rsidRPr="27E4DE6D">
        <w:rPr>
          <w:color w:val="000000" w:themeColor="text1"/>
        </w:rPr>
        <w:t>potwierdzające</w:t>
      </w:r>
      <w:proofErr w:type="gramEnd"/>
      <w:r w:rsidRPr="27E4DE6D">
        <w:rPr>
          <w:color w:val="000000" w:themeColor="text1"/>
        </w:rPr>
        <w:t xml:space="preserve"> że nie zalega z opłacaniem podatków i opłat. Dokument, </w:t>
      </w:r>
      <w:r w:rsidR="3ED07A43" w:rsidRPr="27E4DE6D">
        <w:rPr>
          <w:color w:val="000000" w:themeColor="text1"/>
        </w:rPr>
        <w:t>o którym</w:t>
      </w:r>
      <w:r w:rsidRPr="27E4DE6D">
        <w:rPr>
          <w:color w:val="000000" w:themeColor="text1"/>
        </w:rPr>
        <w:t xml:space="preserve"> mowa w zdaniu poprzedzającym powinien być wystawiony nie wcześniej niż 3 miesiące przed jego złożeniem. Jeśli w kraju, w którym Wykonawca ma siedzibę lub miejsce zamieszkania nie wydaje się ww. dokumentów,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t>
      </w:r>
    </w:p>
    <w:p w14:paraId="77DF0C77" w14:textId="77777777" w:rsidR="00D80128" w:rsidRPr="001B4409" w:rsidRDefault="00D80128" w:rsidP="00D80128">
      <w:pPr>
        <w:spacing w:after="0" w:line="240" w:lineRule="auto"/>
        <w:jc w:val="both"/>
        <w:rPr>
          <w:rFonts w:asciiTheme="minorHAnsi" w:eastAsia="Times New Roman" w:hAnsiTheme="minorHAnsi" w:cstheme="minorHAnsi"/>
        </w:rPr>
      </w:pPr>
    </w:p>
    <w:p w14:paraId="42EE1B2E" w14:textId="77777777" w:rsidR="00D80128" w:rsidRPr="001B4409" w:rsidRDefault="00D80128" w:rsidP="00D80128">
      <w:pPr>
        <w:spacing w:after="0" w:line="240" w:lineRule="auto"/>
        <w:jc w:val="both"/>
        <w:rPr>
          <w:rFonts w:asciiTheme="minorHAnsi" w:eastAsia="Times New Roman" w:hAnsiTheme="minorHAnsi" w:cstheme="minorHAnsi"/>
        </w:rPr>
      </w:pPr>
      <w:r w:rsidRPr="001B4409">
        <w:rPr>
          <w:rFonts w:asciiTheme="minorHAnsi" w:eastAsia="Times New Roman" w:hAnsiTheme="minorHAnsi" w:cstheme="minorHAnsi"/>
        </w:rPr>
        <w:t>W przypadku Wykonawców wspólnie ubiegających się o udzielenie zamówienia wymóg załączenia do oferty ww. zaświadczeń dotyczy każdego Wykonawcy wspólnie ubiegającego się o udzielenie zamówienia.</w:t>
      </w:r>
    </w:p>
    <w:p w14:paraId="6760C135" w14:textId="77777777" w:rsidR="002D66F9" w:rsidRPr="001B4409" w:rsidRDefault="002D66F9" w:rsidP="005B31F0">
      <w:pPr>
        <w:spacing w:after="0" w:line="240" w:lineRule="auto"/>
        <w:jc w:val="both"/>
        <w:rPr>
          <w:rFonts w:asciiTheme="minorHAnsi" w:eastAsia="Times New Roman" w:hAnsiTheme="minorHAnsi" w:cstheme="minorHAnsi"/>
        </w:rPr>
      </w:pPr>
    </w:p>
    <w:p w14:paraId="76F17A85" w14:textId="40D14DF0" w:rsidR="00DE46DF" w:rsidRPr="000F010A" w:rsidRDefault="00AE2B63" w:rsidP="25735EC4">
      <w:pPr>
        <w:spacing w:after="0" w:line="240" w:lineRule="auto"/>
        <w:jc w:val="both"/>
        <w:rPr>
          <w:rFonts w:asciiTheme="minorHAnsi" w:eastAsia="Times New Roman" w:hAnsiTheme="minorHAnsi" w:cstheme="minorBidi"/>
        </w:rPr>
      </w:pPr>
      <w:r w:rsidRPr="25735EC4">
        <w:rPr>
          <w:rFonts w:asciiTheme="minorHAnsi" w:eastAsia="Times New Roman" w:hAnsiTheme="minorHAnsi" w:cstheme="minorBidi"/>
          <w:b/>
          <w:bCs/>
        </w:rPr>
        <w:lastRenderedPageBreak/>
        <w:t>V. TERMIN WYKONANIA ZAMÓWIENIA:</w:t>
      </w:r>
      <w:r w:rsidR="00A10B12" w:rsidRPr="25735EC4">
        <w:rPr>
          <w:rFonts w:asciiTheme="minorHAnsi" w:eastAsia="Times New Roman" w:hAnsiTheme="minorHAnsi" w:cstheme="minorBidi"/>
          <w:b/>
          <w:bCs/>
        </w:rPr>
        <w:t xml:space="preserve"> </w:t>
      </w:r>
      <w:r w:rsidR="005B7D50" w:rsidRPr="25735EC4">
        <w:rPr>
          <w:rFonts w:asciiTheme="minorHAnsi" w:eastAsia="Times New Roman" w:hAnsiTheme="minorHAnsi" w:cstheme="minorBidi"/>
        </w:rPr>
        <w:t xml:space="preserve">do </w:t>
      </w:r>
      <w:r w:rsidR="004E4545" w:rsidRPr="25735EC4">
        <w:rPr>
          <w:rFonts w:asciiTheme="minorHAnsi" w:eastAsia="Times New Roman" w:hAnsiTheme="minorHAnsi" w:cstheme="minorBidi"/>
          <w:b/>
          <w:bCs/>
        </w:rPr>
        <w:t>3</w:t>
      </w:r>
      <w:r w:rsidR="0651C1D0" w:rsidRPr="25735EC4">
        <w:rPr>
          <w:rFonts w:asciiTheme="minorHAnsi" w:eastAsia="Times New Roman" w:hAnsiTheme="minorHAnsi" w:cstheme="minorBidi"/>
          <w:b/>
          <w:bCs/>
        </w:rPr>
        <w:t>1</w:t>
      </w:r>
      <w:r w:rsidRPr="25735EC4">
        <w:rPr>
          <w:rFonts w:asciiTheme="minorHAnsi" w:eastAsia="Times New Roman" w:hAnsiTheme="minorHAnsi" w:cstheme="minorBidi"/>
          <w:b/>
          <w:bCs/>
        </w:rPr>
        <w:t>.</w:t>
      </w:r>
      <w:r w:rsidR="00501160">
        <w:rPr>
          <w:rFonts w:asciiTheme="minorHAnsi" w:eastAsia="Times New Roman" w:hAnsiTheme="minorHAnsi" w:cstheme="minorBidi"/>
          <w:b/>
          <w:bCs/>
        </w:rPr>
        <w:t>01</w:t>
      </w:r>
      <w:r w:rsidRPr="25735EC4">
        <w:rPr>
          <w:rFonts w:asciiTheme="minorHAnsi" w:eastAsia="Times New Roman" w:hAnsiTheme="minorHAnsi" w:cstheme="minorBidi"/>
          <w:b/>
          <w:bCs/>
        </w:rPr>
        <w:t>.</w:t>
      </w:r>
      <w:proofErr w:type="gramStart"/>
      <w:r w:rsidRPr="25735EC4">
        <w:rPr>
          <w:rFonts w:asciiTheme="minorHAnsi" w:eastAsia="Times New Roman" w:hAnsiTheme="minorHAnsi" w:cstheme="minorBidi"/>
          <w:b/>
          <w:bCs/>
        </w:rPr>
        <w:t>202</w:t>
      </w:r>
      <w:r w:rsidR="00501160">
        <w:rPr>
          <w:rFonts w:asciiTheme="minorHAnsi" w:eastAsia="Times New Roman" w:hAnsiTheme="minorHAnsi" w:cstheme="minorBidi"/>
          <w:b/>
          <w:bCs/>
        </w:rPr>
        <w:t>6</w:t>
      </w:r>
      <w:r w:rsidRPr="25735EC4">
        <w:rPr>
          <w:rFonts w:asciiTheme="minorHAnsi" w:eastAsia="Times New Roman" w:hAnsiTheme="minorHAnsi" w:cstheme="minorBidi"/>
          <w:b/>
          <w:bCs/>
        </w:rPr>
        <w:t>r.</w:t>
      </w:r>
      <w:proofErr w:type="gramEnd"/>
    </w:p>
    <w:p w14:paraId="54BFBEBC" w14:textId="77777777" w:rsidR="00DE46DF" w:rsidRPr="000F010A" w:rsidRDefault="00DE46DF">
      <w:pPr>
        <w:spacing w:after="0" w:line="240" w:lineRule="auto"/>
        <w:jc w:val="both"/>
        <w:rPr>
          <w:rFonts w:asciiTheme="minorHAnsi" w:eastAsia="Times New Roman" w:hAnsiTheme="minorHAnsi" w:cstheme="minorHAnsi"/>
        </w:rPr>
      </w:pPr>
    </w:p>
    <w:p w14:paraId="5FA7338B" w14:textId="73961324" w:rsidR="00DE46DF" w:rsidRPr="000F010A" w:rsidRDefault="00AE2B63" w:rsidP="3376C6A9">
      <w:pPr>
        <w:spacing w:after="0" w:line="240" w:lineRule="auto"/>
        <w:jc w:val="both"/>
        <w:rPr>
          <w:rFonts w:asciiTheme="minorHAnsi" w:eastAsia="Times New Roman" w:hAnsiTheme="minorHAnsi" w:cstheme="minorBidi"/>
        </w:rPr>
      </w:pPr>
      <w:r w:rsidRPr="3376C6A9">
        <w:rPr>
          <w:rFonts w:asciiTheme="minorHAnsi" w:eastAsia="Times New Roman" w:hAnsiTheme="minorHAnsi" w:cstheme="minorBidi"/>
          <w:b/>
          <w:bCs/>
        </w:rPr>
        <w:t>VI. TERMIN WAŻNOŚCI OFERTY:</w:t>
      </w:r>
      <w:r w:rsidR="00A10B12" w:rsidRPr="3376C6A9">
        <w:rPr>
          <w:rFonts w:asciiTheme="minorHAnsi" w:eastAsia="Times New Roman" w:hAnsiTheme="minorHAnsi" w:cstheme="minorBidi"/>
          <w:b/>
          <w:bCs/>
        </w:rPr>
        <w:t xml:space="preserve"> </w:t>
      </w:r>
      <w:r w:rsidR="00A10B12" w:rsidRPr="3376C6A9">
        <w:rPr>
          <w:rFonts w:asciiTheme="minorHAnsi" w:eastAsia="Times New Roman" w:hAnsiTheme="minorHAnsi" w:cstheme="minorBidi"/>
        </w:rPr>
        <w:t>o</w:t>
      </w:r>
      <w:r w:rsidRPr="3376C6A9">
        <w:rPr>
          <w:rFonts w:asciiTheme="minorHAnsi" w:eastAsia="Times New Roman" w:hAnsiTheme="minorHAnsi" w:cstheme="minorBidi"/>
        </w:rPr>
        <w:t xml:space="preserve">ferta powinna być ważna nie krócej niż do dnia </w:t>
      </w:r>
      <w:r w:rsidR="00501160">
        <w:rPr>
          <w:rFonts w:asciiTheme="minorHAnsi" w:eastAsia="Times New Roman" w:hAnsiTheme="minorHAnsi" w:cstheme="minorBidi"/>
          <w:b/>
          <w:bCs/>
        </w:rPr>
        <w:t>31</w:t>
      </w:r>
      <w:r w:rsidRPr="3376C6A9">
        <w:rPr>
          <w:rFonts w:asciiTheme="minorHAnsi" w:eastAsia="Times New Roman" w:hAnsiTheme="minorHAnsi" w:cstheme="minorBidi"/>
          <w:b/>
          <w:bCs/>
        </w:rPr>
        <w:t>.</w:t>
      </w:r>
      <w:r w:rsidR="009373E4" w:rsidRPr="3376C6A9">
        <w:rPr>
          <w:rFonts w:asciiTheme="minorHAnsi" w:eastAsia="Times New Roman" w:hAnsiTheme="minorHAnsi" w:cstheme="minorBidi"/>
          <w:b/>
          <w:bCs/>
        </w:rPr>
        <w:t>1</w:t>
      </w:r>
      <w:r w:rsidR="00534B1F">
        <w:rPr>
          <w:rFonts w:asciiTheme="minorHAnsi" w:eastAsia="Times New Roman" w:hAnsiTheme="minorHAnsi" w:cstheme="minorBidi"/>
          <w:b/>
          <w:bCs/>
        </w:rPr>
        <w:t>2</w:t>
      </w:r>
      <w:r w:rsidRPr="3376C6A9">
        <w:rPr>
          <w:rFonts w:asciiTheme="minorHAnsi" w:eastAsia="Times New Roman" w:hAnsiTheme="minorHAnsi" w:cstheme="minorBidi"/>
          <w:b/>
          <w:bCs/>
        </w:rPr>
        <w:t>.202</w:t>
      </w:r>
      <w:r w:rsidR="006E4A49" w:rsidRPr="3376C6A9">
        <w:rPr>
          <w:rFonts w:asciiTheme="minorHAnsi" w:eastAsia="Times New Roman" w:hAnsiTheme="minorHAnsi" w:cstheme="minorBidi"/>
          <w:b/>
          <w:bCs/>
        </w:rPr>
        <w:t>5</w:t>
      </w:r>
      <w:r w:rsidRPr="3376C6A9">
        <w:rPr>
          <w:rFonts w:asciiTheme="minorHAnsi" w:eastAsia="Times New Roman" w:hAnsiTheme="minorHAnsi" w:cstheme="minorBidi"/>
          <w:b/>
          <w:bCs/>
        </w:rPr>
        <w:t xml:space="preserve"> r.</w:t>
      </w:r>
    </w:p>
    <w:p w14:paraId="2C7154F5" w14:textId="77777777" w:rsidR="00DE46DF" w:rsidRPr="000F010A" w:rsidRDefault="00DE46DF">
      <w:pPr>
        <w:spacing w:after="0" w:line="240" w:lineRule="auto"/>
        <w:jc w:val="both"/>
        <w:rPr>
          <w:rFonts w:asciiTheme="minorHAnsi" w:eastAsia="Times New Roman" w:hAnsiTheme="minorHAnsi" w:cstheme="minorHAnsi"/>
        </w:rPr>
      </w:pPr>
    </w:p>
    <w:p w14:paraId="66BE81C6" w14:textId="77777777" w:rsidR="00C96644" w:rsidRDefault="00AE2B63" w:rsidP="00C96644">
      <w:pPr>
        <w:spacing w:after="0" w:line="240" w:lineRule="auto"/>
        <w:jc w:val="both"/>
        <w:rPr>
          <w:rFonts w:asciiTheme="minorHAnsi" w:eastAsia="Times New Roman" w:hAnsiTheme="minorHAnsi" w:cstheme="minorHAnsi"/>
          <w:bCs/>
        </w:rPr>
      </w:pPr>
      <w:r w:rsidRPr="000F010A">
        <w:rPr>
          <w:rFonts w:asciiTheme="minorHAnsi" w:eastAsia="Times New Roman" w:hAnsiTheme="minorHAnsi" w:cstheme="minorHAnsi"/>
          <w:b/>
        </w:rPr>
        <w:t>VII. MINIMALNY ZAKRES UMOWY Z DOSTAWCĄ:</w:t>
      </w:r>
      <w:r w:rsidR="00BA0F21">
        <w:rPr>
          <w:rFonts w:asciiTheme="minorHAnsi" w:eastAsia="Times New Roman" w:hAnsiTheme="minorHAnsi" w:cstheme="minorHAnsi"/>
          <w:b/>
        </w:rPr>
        <w:t xml:space="preserve"> </w:t>
      </w:r>
    </w:p>
    <w:p w14:paraId="5A74357E" w14:textId="0AFD5429" w:rsidR="00E71831" w:rsidRDefault="00E71831" w:rsidP="00C96644">
      <w:pPr>
        <w:spacing w:after="0" w:line="240" w:lineRule="auto"/>
        <w:jc w:val="both"/>
        <w:rPr>
          <w:rFonts w:asciiTheme="minorHAnsi" w:eastAsia="Times New Roman" w:hAnsiTheme="minorHAnsi" w:cstheme="minorHAnsi"/>
          <w:b/>
        </w:rPr>
      </w:pPr>
    </w:p>
    <w:p w14:paraId="460BA745" w14:textId="77777777" w:rsidR="00C96644" w:rsidRPr="000F010A" w:rsidRDefault="00C96644" w:rsidP="00C96644">
      <w:pPr>
        <w:numPr>
          <w:ilvl w:val="3"/>
          <w:numId w:val="2"/>
        </w:numPr>
        <w:spacing w:after="0" w:line="240" w:lineRule="auto"/>
        <w:ind w:left="709" w:hanging="283"/>
        <w:jc w:val="both"/>
        <w:rPr>
          <w:rFonts w:asciiTheme="minorHAnsi" w:eastAsia="Times New Roman" w:hAnsiTheme="minorHAnsi" w:cstheme="minorHAnsi"/>
        </w:rPr>
      </w:pPr>
      <w:r w:rsidRPr="000F010A">
        <w:rPr>
          <w:rFonts w:asciiTheme="minorHAnsi" w:eastAsia="Times New Roman" w:hAnsiTheme="minorHAnsi" w:cstheme="minorHAnsi"/>
        </w:rPr>
        <w:t>Wszelkie zmiany postanowień umowy wymagają formy pisemnej pod rygorem nieważności.</w:t>
      </w:r>
    </w:p>
    <w:p w14:paraId="481CE413" w14:textId="77777777" w:rsidR="00C96644" w:rsidRDefault="00C96644" w:rsidP="00C96644">
      <w:pPr>
        <w:numPr>
          <w:ilvl w:val="3"/>
          <w:numId w:val="2"/>
        </w:numPr>
        <w:spacing w:after="0" w:line="240" w:lineRule="auto"/>
        <w:ind w:left="709" w:hanging="283"/>
        <w:jc w:val="both"/>
        <w:rPr>
          <w:rFonts w:asciiTheme="minorHAnsi" w:eastAsia="Times New Roman" w:hAnsiTheme="minorHAnsi" w:cstheme="minorBidi"/>
        </w:rPr>
      </w:pPr>
      <w:r w:rsidRPr="15D8112F">
        <w:rPr>
          <w:rFonts w:asciiTheme="minorHAnsi" w:eastAsia="Times New Roman" w:hAnsiTheme="minorHAnsi" w:cstheme="minorBidi"/>
        </w:rPr>
        <w:t xml:space="preserve">Minimalna długość gwarancji na przedmiot zamówienia, o którym mowa w pkt III zapytania: 24 miesiące liczone od dnia podpisania protokołu odbioru przez obie strony umowy bez uwag. </w:t>
      </w:r>
    </w:p>
    <w:p w14:paraId="50EA941D" w14:textId="77777777" w:rsidR="00C96644" w:rsidRPr="00664F29" w:rsidRDefault="00C96644" w:rsidP="00C96644">
      <w:pPr>
        <w:pStyle w:val="Akapitzlist"/>
        <w:numPr>
          <w:ilvl w:val="3"/>
          <w:numId w:val="2"/>
        </w:numPr>
        <w:spacing w:after="0" w:line="240" w:lineRule="auto"/>
        <w:ind w:left="709"/>
        <w:jc w:val="both"/>
        <w:rPr>
          <w:rFonts w:asciiTheme="minorHAnsi" w:eastAsia="Times New Roman" w:hAnsiTheme="minorHAnsi" w:cstheme="minorBidi"/>
        </w:rPr>
      </w:pPr>
      <w:r>
        <w:rPr>
          <w:rFonts w:asciiTheme="minorHAnsi" w:eastAsia="Times New Roman" w:hAnsiTheme="minorHAnsi" w:cstheme="minorBidi"/>
        </w:rPr>
        <w:t>W</w:t>
      </w:r>
      <w:r w:rsidRPr="75C36BFB">
        <w:rPr>
          <w:rFonts w:asciiTheme="minorHAnsi" w:eastAsia="Times New Roman" w:hAnsiTheme="minorHAnsi" w:cstheme="minorBidi"/>
        </w:rPr>
        <w:t>arunki płatności:</w:t>
      </w:r>
    </w:p>
    <w:p w14:paraId="5240ED3B" w14:textId="77777777" w:rsidR="00C96644" w:rsidRPr="00E82E7A" w:rsidRDefault="00C96644" w:rsidP="00C96644">
      <w:pPr>
        <w:pStyle w:val="Akapitzlist"/>
        <w:spacing w:after="0" w:line="240" w:lineRule="auto"/>
        <w:jc w:val="both"/>
        <w:rPr>
          <w:rFonts w:asciiTheme="minorHAnsi" w:eastAsia="Times New Roman" w:hAnsiTheme="minorHAnsi" w:cstheme="minorBidi"/>
        </w:rPr>
      </w:pPr>
      <w:r w:rsidRPr="6B1E73BA">
        <w:rPr>
          <w:rFonts w:asciiTheme="minorHAnsi" w:eastAsia="Times New Roman" w:hAnsiTheme="minorHAnsi" w:cstheme="minorBidi"/>
        </w:rPr>
        <w:t>100% po dostawie przedmiotu zamówienia.</w:t>
      </w:r>
      <w:bookmarkStart w:id="5" w:name="_Hlk198210798"/>
    </w:p>
    <w:bookmarkEnd w:id="5"/>
    <w:p w14:paraId="4697BBC7" w14:textId="77777777" w:rsidR="00C96644" w:rsidRPr="00C96644" w:rsidRDefault="00C96644" w:rsidP="00C96644">
      <w:pPr>
        <w:spacing w:after="0" w:line="240" w:lineRule="auto"/>
        <w:jc w:val="both"/>
        <w:rPr>
          <w:rFonts w:asciiTheme="minorHAnsi" w:eastAsia="Times New Roman" w:hAnsiTheme="minorHAnsi" w:cstheme="minorHAnsi"/>
          <w:b/>
        </w:rPr>
      </w:pPr>
    </w:p>
    <w:p w14:paraId="2E417C9B" w14:textId="77777777" w:rsidR="00DE46DF" w:rsidRPr="000F010A" w:rsidRDefault="00AE2B63">
      <w:pPr>
        <w:spacing w:after="0" w:line="240" w:lineRule="auto"/>
        <w:jc w:val="both"/>
        <w:rPr>
          <w:rFonts w:asciiTheme="minorHAnsi" w:eastAsia="Times New Roman" w:hAnsiTheme="minorHAnsi" w:cstheme="minorHAnsi"/>
          <w:b/>
        </w:rPr>
      </w:pPr>
      <w:r w:rsidRPr="000F010A">
        <w:rPr>
          <w:rFonts w:asciiTheme="minorHAnsi" w:eastAsia="Times New Roman" w:hAnsiTheme="minorHAnsi" w:cstheme="minorHAnsi"/>
          <w:b/>
        </w:rPr>
        <w:t>VIII. WARUNKI ZMIANY UMOWY:</w:t>
      </w:r>
    </w:p>
    <w:p w14:paraId="21560A0C" w14:textId="77777777" w:rsidR="00DE46DF" w:rsidRPr="000F010A" w:rsidRDefault="00DE46DF">
      <w:pPr>
        <w:spacing w:after="0" w:line="240" w:lineRule="auto"/>
        <w:jc w:val="both"/>
        <w:rPr>
          <w:rFonts w:asciiTheme="minorHAnsi" w:eastAsia="Times New Roman" w:hAnsiTheme="minorHAnsi" w:cstheme="minorHAnsi"/>
        </w:rPr>
      </w:pPr>
    </w:p>
    <w:p w14:paraId="7CCC29A0" w14:textId="77777777" w:rsidR="00DE46DF" w:rsidRPr="000F010A" w:rsidRDefault="00AE2B63">
      <w:p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Zamawiający przewiduje możliwość dokonania zmian postanowień zawartej umowy w stosunku do treści oferty, na podstawie której dokonano wyboru Dostawcy:</w:t>
      </w:r>
    </w:p>
    <w:p w14:paraId="3F65D2F7" w14:textId="77777777" w:rsidR="00DE46DF" w:rsidRPr="000F010A" w:rsidRDefault="00AE2B63" w:rsidP="00F02826">
      <w:pPr>
        <w:numPr>
          <w:ilvl w:val="0"/>
          <w:numId w:val="3"/>
        </w:num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 xml:space="preserve">W zakresie terminu wykonania umowy, w </w:t>
      </w:r>
      <w:proofErr w:type="gramStart"/>
      <w:r w:rsidRPr="000F010A">
        <w:rPr>
          <w:rFonts w:asciiTheme="minorHAnsi" w:eastAsia="Times New Roman" w:hAnsiTheme="minorHAnsi" w:cstheme="minorHAnsi"/>
        </w:rPr>
        <w:t>przypadkach</w:t>
      </w:r>
      <w:proofErr w:type="gramEnd"/>
      <w:r w:rsidRPr="000F010A">
        <w:rPr>
          <w:rFonts w:asciiTheme="minorHAnsi" w:eastAsia="Times New Roman" w:hAnsiTheme="minorHAnsi" w:cstheme="minorHAnsi"/>
        </w:rPr>
        <w:t xml:space="preserve"> gdy: </w:t>
      </w:r>
    </w:p>
    <w:p w14:paraId="405B20AD" w14:textId="77777777" w:rsidR="00DE46DF" w:rsidRPr="000F010A" w:rsidRDefault="00AE2B63" w:rsidP="00F02826">
      <w:pPr>
        <w:numPr>
          <w:ilvl w:val="1"/>
          <w:numId w:val="3"/>
        </w:num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wystąpią okoliczności, których strony umowy nie były w stanie przewidzieć, pomimo zachowania należytej staranności lub z przyczyn wystąpienia przeszkód formalnoprawnych niezależnych od stron umowy,</w:t>
      </w:r>
    </w:p>
    <w:p w14:paraId="1AA15629" w14:textId="0DE6E9A0" w:rsidR="00DE46DF" w:rsidRDefault="00AE2B63" w:rsidP="00F02826">
      <w:pPr>
        <w:numPr>
          <w:ilvl w:val="1"/>
          <w:numId w:val="3"/>
        </w:num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wystąpiły zjawiska związane z działaniem siły wyższej (przedłużające się złe warunki atmosferyczne, klęska żywiołowa, niepokoje społeczne, działania militarne, wprowadzone restrykcje w prowadzeniu działalności przez instytucje państwowe czy samorządowe,</w:t>
      </w:r>
      <w:r w:rsidR="009C3935" w:rsidRPr="000F010A">
        <w:rPr>
          <w:rFonts w:asciiTheme="minorHAnsi" w:eastAsia="Times New Roman" w:hAnsiTheme="minorHAnsi" w:cstheme="minorHAnsi"/>
        </w:rPr>
        <w:t xml:space="preserve"> </w:t>
      </w:r>
      <w:r w:rsidRPr="000F010A">
        <w:rPr>
          <w:rFonts w:asciiTheme="minorHAnsi" w:eastAsia="Times New Roman" w:hAnsiTheme="minorHAnsi" w:cstheme="minorHAnsi"/>
        </w:rPr>
        <w:t>konsekwencje pandemii</w:t>
      </w:r>
      <w:r w:rsidR="009C3935" w:rsidRPr="000F010A">
        <w:rPr>
          <w:rFonts w:asciiTheme="minorHAnsi" w:eastAsia="Times New Roman" w:hAnsiTheme="minorHAnsi" w:cstheme="minorHAnsi"/>
        </w:rPr>
        <w:t>, itp.</w:t>
      </w:r>
      <w:r w:rsidRPr="000F010A">
        <w:rPr>
          <w:rFonts w:asciiTheme="minorHAnsi" w:eastAsia="Times New Roman" w:hAnsiTheme="minorHAnsi" w:cstheme="minorHAnsi"/>
        </w:rPr>
        <w:t>) uniemożliwiające wykonanie przedmiotu zamówienia,</w:t>
      </w:r>
    </w:p>
    <w:p w14:paraId="68072BF5" w14:textId="716F25C6" w:rsidR="006038BD" w:rsidRPr="006038BD" w:rsidRDefault="71F72624" w:rsidP="00F02826">
      <w:pPr>
        <w:pStyle w:val="Akapitzlist"/>
        <w:numPr>
          <w:ilvl w:val="1"/>
          <w:numId w:val="3"/>
        </w:numPr>
        <w:spacing w:after="0" w:line="240" w:lineRule="auto"/>
        <w:jc w:val="both"/>
        <w:rPr>
          <w:rFonts w:asciiTheme="minorHAnsi" w:eastAsia="Times New Roman" w:hAnsiTheme="minorHAnsi" w:cstheme="minorBidi"/>
        </w:rPr>
      </w:pPr>
      <w:r w:rsidRPr="11448DDD">
        <w:rPr>
          <w:rFonts w:asciiTheme="minorHAnsi" w:eastAsia="Times New Roman" w:hAnsiTheme="minorHAnsi" w:cstheme="minorBidi"/>
        </w:rPr>
        <w:t>Z</w:t>
      </w:r>
      <w:r w:rsidR="006038BD" w:rsidRPr="11448DDD">
        <w:rPr>
          <w:rFonts w:asciiTheme="minorHAnsi" w:eastAsia="Times New Roman" w:hAnsiTheme="minorHAnsi" w:cstheme="minorBidi"/>
        </w:rPr>
        <w:t xml:space="preserve">amawiający nie zapewnił wystarczającej powierzchni w </w:t>
      </w:r>
      <w:r w:rsidR="00081C8D" w:rsidRPr="11448DDD">
        <w:rPr>
          <w:rFonts w:asciiTheme="minorHAnsi" w:eastAsia="Times New Roman" w:hAnsiTheme="minorHAnsi" w:cstheme="minorBidi"/>
        </w:rPr>
        <w:t>zakładzie Zamawiającego</w:t>
      </w:r>
      <w:r w:rsidR="006038BD" w:rsidRPr="11448DDD">
        <w:rPr>
          <w:rFonts w:asciiTheme="minorHAnsi" w:eastAsia="Times New Roman" w:hAnsiTheme="minorHAnsi" w:cstheme="minorBidi"/>
        </w:rPr>
        <w:t xml:space="preserve"> umożliwiającej </w:t>
      </w:r>
      <w:r w:rsidR="00B2111E">
        <w:rPr>
          <w:rFonts w:asciiTheme="minorHAnsi" w:eastAsia="Times New Roman" w:hAnsiTheme="minorHAnsi" w:cstheme="minorBidi"/>
        </w:rPr>
        <w:t xml:space="preserve">zlokalizowanie przedmiotu zamówienia </w:t>
      </w:r>
      <w:r w:rsidR="007E5116">
        <w:rPr>
          <w:rFonts w:asciiTheme="minorHAnsi" w:eastAsia="Times New Roman" w:hAnsiTheme="minorHAnsi" w:cstheme="minorBidi"/>
        </w:rPr>
        <w:t xml:space="preserve">lub jego zmagazynowanie do momentu ustawienia w docelowej lokalizacji </w:t>
      </w:r>
      <w:r w:rsidR="006038BD" w:rsidRPr="11448DDD">
        <w:rPr>
          <w:rFonts w:asciiTheme="minorHAnsi" w:eastAsia="Times New Roman" w:hAnsiTheme="minorHAnsi" w:cstheme="minorBidi"/>
        </w:rPr>
        <w:t>- w takiej sytuacji Zamawiający poinformuje Dostawcę, o jaki okres (niezbędny do przygotowania powierzchni) zostaje przesunięta dostawa.</w:t>
      </w:r>
    </w:p>
    <w:p w14:paraId="4031DB17" w14:textId="77777777" w:rsidR="004B23F0" w:rsidRPr="004B23F0" w:rsidRDefault="004B23F0" w:rsidP="00F02826">
      <w:pPr>
        <w:pStyle w:val="Akapitzlist"/>
        <w:numPr>
          <w:ilvl w:val="1"/>
          <w:numId w:val="3"/>
        </w:numPr>
        <w:spacing w:after="0" w:line="240" w:lineRule="auto"/>
        <w:jc w:val="both"/>
        <w:rPr>
          <w:rFonts w:asciiTheme="minorHAnsi" w:eastAsia="Times New Roman" w:hAnsiTheme="minorHAnsi" w:cstheme="minorHAnsi"/>
        </w:rPr>
      </w:pPr>
      <w:r w:rsidRPr="004B23F0">
        <w:rPr>
          <w:rFonts w:asciiTheme="minorHAnsi" w:eastAsia="Times New Roman" w:hAnsiTheme="minorHAnsi" w:cstheme="minorHAnsi"/>
        </w:rPr>
        <w:t>niedotrzymanie pierwotnego terminu realizacji umowy jest konsekwencją opóźnienia przez Zamawiającego w realizacji prac koniecznych do prawidłowego odbioru (przyjęcia) przedmiotu umowy,</w:t>
      </w:r>
    </w:p>
    <w:p w14:paraId="53AECD08" w14:textId="6072FAEC" w:rsidR="004B23F0" w:rsidRPr="004B23F0" w:rsidRDefault="004B23F0" w:rsidP="00F02826">
      <w:pPr>
        <w:pStyle w:val="Akapitzlist"/>
        <w:numPr>
          <w:ilvl w:val="1"/>
          <w:numId w:val="3"/>
        </w:numPr>
        <w:spacing w:after="0" w:line="240" w:lineRule="auto"/>
        <w:jc w:val="both"/>
        <w:rPr>
          <w:rFonts w:asciiTheme="minorHAnsi" w:eastAsia="Times New Roman" w:hAnsiTheme="minorHAnsi" w:cstheme="minorHAnsi"/>
        </w:rPr>
      </w:pPr>
      <w:r w:rsidRPr="004B23F0">
        <w:rPr>
          <w:rFonts w:asciiTheme="minorHAnsi" w:eastAsia="Times New Roman" w:hAnsiTheme="minorHAnsi" w:cstheme="minorHAnsi"/>
        </w:rPr>
        <w:t>oczek</w:t>
      </w:r>
      <w:r w:rsidR="00D4263E">
        <w:rPr>
          <w:rFonts w:asciiTheme="minorHAnsi" w:eastAsia="Times New Roman" w:hAnsiTheme="minorHAnsi" w:cstheme="minorHAnsi"/>
        </w:rPr>
        <w:t>uje się</w:t>
      </w:r>
      <w:r w:rsidRPr="004B23F0">
        <w:rPr>
          <w:rFonts w:asciiTheme="minorHAnsi" w:eastAsia="Times New Roman" w:hAnsiTheme="minorHAnsi" w:cstheme="minorHAnsi"/>
        </w:rPr>
        <w:t xml:space="preserve"> na konieczne decyzje administracyjne, decyzje urzędowe i władz samorządowych, wyniki ekspertyz, wyroki sądowe</w:t>
      </w:r>
      <w:r w:rsidR="00D23F41">
        <w:rPr>
          <w:rFonts w:asciiTheme="minorHAnsi" w:eastAsia="Times New Roman" w:hAnsiTheme="minorHAnsi" w:cstheme="minorHAnsi"/>
        </w:rPr>
        <w:t>,</w:t>
      </w:r>
      <w:r w:rsidRPr="004B23F0">
        <w:rPr>
          <w:rFonts w:asciiTheme="minorHAnsi" w:eastAsia="Times New Roman" w:hAnsiTheme="minorHAnsi" w:cstheme="minorHAnsi"/>
        </w:rPr>
        <w:t xml:space="preserve"> itp.,</w:t>
      </w:r>
    </w:p>
    <w:p w14:paraId="76A9EB63" w14:textId="33E03933" w:rsidR="004B23F0" w:rsidRPr="004B23F0" w:rsidRDefault="004B23F0" w:rsidP="00F02826">
      <w:pPr>
        <w:pStyle w:val="Akapitzlist"/>
        <w:numPr>
          <w:ilvl w:val="1"/>
          <w:numId w:val="3"/>
        </w:numPr>
        <w:spacing w:after="0" w:line="240" w:lineRule="auto"/>
        <w:jc w:val="both"/>
        <w:rPr>
          <w:rFonts w:asciiTheme="minorHAnsi" w:eastAsia="Times New Roman" w:hAnsiTheme="minorHAnsi" w:cstheme="minorHAnsi"/>
        </w:rPr>
      </w:pPr>
      <w:r w:rsidRPr="004B23F0">
        <w:rPr>
          <w:rFonts w:asciiTheme="minorHAnsi" w:eastAsia="Times New Roman" w:hAnsiTheme="minorHAnsi" w:cstheme="minorHAnsi"/>
        </w:rPr>
        <w:t>zmiany obowiązującego prawa w zakresie mającym wpływ na realizację zamówienia.</w:t>
      </w:r>
    </w:p>
    <w:p w14:paraId="683D5A90" w14:textId="77777777" w:rsidR="00DE46DF" w:rsidRPr="000F010A" w:rsidRDefault="00AE2B63" w:rsidP="00F02826">
      <w:pPr>
        <w:numPr>
          <w:ilvl w:val="0"/>
          <w:numId w:val="3"/>
        </w:numPr>
        <w:spacing w:after="0" w:line="240" w:lineRule="auto"/>
        <w:rPr>
          <w:rFonts w:asciiTheme="minorHAnsi" w:eastAsia="Times New Roman" w:hAnsiTheme="minorHAnsi" w:cstheme="minorHAnsi"/>
        </w:rPr>
      </w:pPr>
      <w:r w:rsidRPr="000F010A">
        <w:rPr>
          <w:rFonts w:asciiTheme="minorHAnsi" w:eastAsia="Times New Roman" w:hAnsiTheme="minorHAnsi" w:cstheme="minorHAnsi"/>
        </w:rPr>
        <w:t>W przypadkach wskazanych w „Wytycznych dotyczących kwalifikowalności wydatków na lata 2021-2027” Ministra Funduszy i Polityki Regionalnej.</w:t>
      </w:r>
    </w:p>
    <w:p w14:paraId="14C83ECD" w14:textId="77777777" w:rsidR="00DE46DF" w:rsidRPr="000F010A" w:rsidRDefault="00AE2B63">
      <w:p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Wystąpienie którejkolwiek z wymienionych wyżej okoliczności w zakresie mającym wpływ na przebieg realizacji zamówienia, skutkuje tym, iż termin wykonania umowy ulega odpowiedniemu przedłużeniu/zmianie o czas niezbędny do zakończenia wykonania jej przedmiotu w sposób należyty. Wszelkie opóźnienia/zmiany muszą być udokumentowane stosownymi protokołami podpisanymi przez Dostawcę i Zamawiającego, na podstawie których strony ustalą nowe terminy.</w:t>
      </w:r>
    </w:p>
    <w:p w14:paraId="4B99D9F8" w14:textId="77777777" w:rsidR="00DE46DF" w:rsidRDefault="00DE46DF">
      <w:pPr>
        <w:spacing w:after="0" w:line="240" w:lineRule="auto"/>
        <w:jc w:val="both"/>
        <w:rPr>
          <w:rFonts w:asciiTheme="minorHAnsi" w:eastAsia="Times New Roman" w:hAnsiTheme="minorHAnsi" w:cstheme="minorHAnsi"/>
        </w:rPr>
      </w:pPr>
    </w:p>
    <w:p w14:paraId="58BD3C12" w14:textId="77777777" w:rsidR="00DE46DF" w:rsidRPr="000F010A" w:rsidRDefault="00AE2B63">
      <w:pPr>
        <w:spacing w:after="0" w:line="240" w:lineRule="auto"/>
        <w:jc w:val="both"/>
        <w:rPr>
          <w:rFonts w:asciiTheme="minorHAnsi" w:eastAsia="Times New Roman" w:hAnsiTheme="minorHAnsi" w:cstheme="minorHAnsi"/>
          <w:b/>
        </w:rPr>
      </w:pPr>
      <w:r w:rsidRPr="000F010A">
        <w:rPr>
          <w:rFonts w:asciiTheme="minorHAnsi" w:eastAsia="Times New Roman" w:hAnsiTheme="minorHAnsi" w:cstheme="minorHAnsi"/>
          <w:b/>
        </w:rPr>
        <w:t>IX. WARUNKI UNIEWAŻNIENIA POSTĘPOWANIA:</w:t>
      </w:r>
    </w:p>
    <w:p w14:paraId="6EB673B9" w14:textId="77777777" w:rsidR="00DE46DF" w:rsidRPr="000F010A" w:rsidRDefault="00DE46DF">
      <w:pPr>
        <w:spacing w:after="0" w:line="240" w:lineRule="auto"/>
        <w:jc w:val="both"/>
        <w:rPr>
          <w:rFonts w:asciiTheme="minorHAnsi" w:eastAsia="Times New Roman" w:hAnsiTheme="minorHAnsi" w:cstheme="minorHAnsi"/>
        </w:rPr>
      </w:pPr>
    </w:p>
    <w:p w14:paraId="688283B4" w14:textId="77777777" w:rsidR="00DE46DF" w:rsidRPr="000F010A" w:rsidRDefault="00AE2B63">
      <w:p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 xml:space="preserve">Zamawiający może unieważnić postępowanie, w </w:t>
      </w:r>
      <w:proofErr w:type="gramStart"/>
      <w:r w:rsidRPr="000F010A">
        <w:rPr>
          <w:rFonts w:asciiTheme="minorHAnsi" w:eastAsia="Times New Roman" w:hAnsiTheme="minorHAnsi" w:cstheme="minorHAnsi"/>
        </w:rPr>
        <w:t>sytuacji</w:t>
      </w:r>
      <w:proofErr w:type="gramEnd"/>
      <w:r w:rsidRPr="000F010A">
        <w:rPr>
          <w:rFonts w:asciiTheme="minorHAnsi" w:eastAsia="Times New Roman" w:hAnsiTheme="minorHAnsi" w:cstheme="minorHAnsi"/>
        </w:rPr>
        <w:t xml:space="preserve"> gdy:</w:t>
      </w:r>
    </w:p>
    <w:p w14:paraId="72038833" w14:textId="0BC75C51" w:rsidR="00DE46DF" w:rsidRPr="000F010A" w:rsidRDefault="00AE2B63" w:rsidP="00F02826">
      <w:pPr>
        <w:numPr>
          <w:ilvl w:val="0"/>
          <w:numId w:val="4"/>
        </w:numPr>
        <w:spacing w:after="0" w:line="240" w:lineRule="auto"/>
        <w:ind w:left="284" w:hanging="284"/>
        <w:jc w:val="both"/>
        <w:rPr>
          <w:rFonts w:asciiTheme="minorHAnsi" w:eastAsia="Times New Roman" w:hAnsiTheme="minorHAnsi" w:cstheme="minorHAnsi"/>
        </w:rPr>
      </w:pPr>
      <w:r w:rsidRPr="000F010A">
        <w:rPr>
          <w:rFonts w:asciiTheme="minorHAnsi" w:eastAsia="Times New Roman" w:hAnsiTheme="minorHAnsi" w:cstheme="minorHAnsi"/>
        </w:rPr>
        <w:t>cena najkorzystniejszej oferty przekroczy kwotę przeznaczoną na finansowanie zamówienia</w:t>
      </w:r>
      <w:r w:rsidR="003D6C79">
        <w:rPr>
          <w:rFonts w:asciiTheme="minorHAnsi" w:eastAsia="Times New Roman" w:hAnsiTheme="minorHAnsi" w:cstheme="minorHAnsi"/>
        </w:rPr>
        <w:t>;</w:t>
      </w:r>
    </w:p>
    <w:p w14:paraId="5E3897E5" w14:textId="34FA1746" w:rsidR="004B23F0" w:rsidRDefault="00AE2B63" w:rsidP="00F02826">
      <w:pPr>
        <w:numPr>
          <w:ilvl w:val="0"/>
          <w:numId w:val="4"/>
        </w:numPr>
        <w:spacing w:after="0" w:line="240" w:lineRule="auto"/>
        <w:ind w:left="284" w:hanging="284"/>
        <w:jc w:val="both"/>
        <w:rPr>
          <w:rFonts w:asciiTheme="minorHAnsi" w:eastAsia="Times New Roman" w:hAnsiTheme="minorHAnsi" w:cstheme="minorHAnsi"/>
        </w:rPr>
      </w:pPr>
      <w:r w:rsidRPr="000F010A">
        <w:rPr>
          <w:rFonts w:asciiTheme="minorHAnsi" w:eastAsia="Times New Roman" w:hAnsiTheme="minorHAnsi" w:cstheme="minorHAnsi"/>
        </w:rPr>
        <w:t xml:space="preserve">postępowanie obarczone jest niemożliwą do usunięcia wadą uniemożliwiającą zawarcie niepodlegającej unieważnieniu umowy lub uniemożliwiającą skuteczne rozliczenie wydatków </w:t>
      </w:r>
      <w:r w:rsidRPr="000F010A">
        <w:rPr>
          <w:rFonts w:asciiTheme="minorHAnsi" w:eastAsia="Times New Roman" w:hAnsiTheme="minorHAnsi" w:cstheme="minorHAnsi"/>
        </w:rPr>
        <w:lastRenderedPageBreak/>
        <w:t>kwalifikowanych w ramach projektu dofinansowanego ze źródeł pomocy publicznej, w tym konieczność doprecyzowania lub dodania parametrów określających przedmiot za</w:t>
      </w:r>
      <w:r w:rsidR="00421BAB">
        <w:rPr>
          <w:rFonts w:asciiTheme="minorHAnsi" w:eastAsia="Times New Roman" w:hAnsiTheme="minorHAnsi" w:cstheme="minorHAnsi"/>
        </w:rPr>
        <w:t>mówienia</w:t>
      </w:r>
      <w:r w:rsidR="00613D68">
        <w:rPr>
          <w:rFonts w:asciiTheme="minorHAnsi" w:eastAsia="Times New Roman" w:hAnsiTheme="minorHAnsi" w:cstheme="minorHAnsi"/>
        </w:rPr>
        <w:t>;</w:t>
      </w:r>
    </w:p>
    <w:p w14:paraId="49EF5003" w14:textId="7AF0A61A" w:rsidR="004B23F0" w:rsidRPr="004B23F0" w:rsidRDefault="00E23C49" w:rsidP="00F02826">
      <w:pPr>
        <w:numPr>
          <w:ilvl w:val="0"/>
          <w:numId w:val="4"/>
        </w:numPr>
        <w:spacing w:after="0" w:line="240" w:lineRule="auto"/>
        <w:ind w:left="284" w:hanging="284"/>
        <w:jc w:val="both"/>
        <w:rPr>
          <w:rFonts w:asciiTheme="minorHAnsi" w:eastAsia="Times New Roman" w:hAnsiTheme="minorHAnsi" w:cstheme="minorHAnsi"/>
        </w:rPr>
      </w:pPr>
      <w:r>
        <w:rPr>
          <w:rFonts w:asciiTheme="minorHAnsi" w:eastAsia="Times New Roman" w:hAnsiTheme="minorHAnsi" w:cstheme="minorHAnsi"/>
        </w:rPr>
        <w:t>n</w:t>
      </w:r>
      <w:r w:rsidR="004B23F0" w:rsidRPr="004B23F0">
        <w:rPr>
          <w:rFonts w:asciiTheme="minorHAnsi" w:eastAsia="Times New Roman" w:hAnsiTheme="minorHAnsi" w:cstheme="minorHAnsi"/>
        </w:rPr>
        <w:t>ie wpłynie żadna poprawna oferta.</w:t>
      </w:r>
    </w:p>
    <w:p w14:paraId="16FAF89E" w14:textId="77777777" w:rsidR="00DE46DF" w:rsidRPr="000F010A" w:rsidRDefault="00DE46DF">
      <w:pPr>
        <w:spacing w:after="0" w:line="240" w:lineRule="auto"/>
        <w:jc w:val="both"/>
        <w:rPr>
          <w:rFonts w:asciiTheme="minorHAnsi" w:eastAsia="Times New Roman" w:hAnsiTheme="minorHAnsi" w:cstheme="minorHAnsi"/>
        </w:rPr>
      </w:pPr>
    </w:p>
    <w:p w14:paraId="3520779A" w14:textId="77777777" w:rsidR="00DE46DF" w:rsidRPr="000F010A" w:rsidRDefault="00AE2B63">
      <w:pPr>
        <w:spacing w:after="0" w:line="240" w:lineRule="auto"/>
        <w:jc w:val="both"/>
        <w:rPr>
          <w:rFonts w:asciiTheme="minorHAnsi" w:eastAsia="Times New Roman" w:hAnsiTheme="minorHAnsi" w:cstheme="minorHAnsi"/>
          <w:b/>
        </w:rPr>
      </w:pPr>
      <w:r w:rsidRPr="000F010A">
        <w:rPr>
          <w:rFonts w:asciiTheme="minorHAnsi" w:eastAsia="Times New Roman" w:hAnsiTheme="minorHAnsi" w:cstheme="minorHAnsi"/>
          <w:b/>
        </w:rPr>
        <w:t xml:space="preserve">Oferent, przedkładając ofertę, tym samym zgadza się na wszystkie warunki opisane w pkt. VII-IX zapytania. </w:t>
      </w:r>
    </w:p>
    <w:p w14:paraId="006D093B" w14:textId="77777777" w:rsidR="00DE46DF" w:rsidRPr="000F010A" w:rsidRDefault="00DE46DF">
      <w:pPr>
        <w:spacing w:after="0" w:line="240" w:lineRule="auto"/>
        <w:jc w:val="both"/>
        <w:rPr>
          <w:rFonts w:asciiTheme="minorHAnsi" w:eastAsia="Times New Roman" w:hAnsiTheme="minorHAnsi" w:cstheme="minorHAnsi"/>
          <w:b/>
        </w:rPr>
      </w:pPr>
    </w:p>
    <w:p w14:paraId="4203CC9C" w14:textId="77777777" w:rsidR="00DE46DF" w:rsidRPr="000F010A" w:rsidRDefault="00AE2B63">
      <w:pPr>
        <w:spacing w:after="0" w:line="240" w:lineRule="auto"/>
        <w:jc w:val="both"/>
        <w:rPr>
          <w:rFonts w:asciiTheme="minorHAnsi" w:eastAsia="Times New Roman" w:hAnsiTheme="minorHAnsi" w:cstheme="minorHAnsi"/>
          <w:b/>
        </w:rPr>
      </w:pPr>
      <w:r w:rsidRPr="000F010A">
        <w:rPr>
          <w:rFonts w:asciiTheme="minorHAnsi" w:eastAsia="Times New Roman" w:hAnsiTheme="minorHAnsi" w:cstheme="minorHAnsi"/>
          <w:b/>
        </w:rPr>
        <w:t xml:space="preserve">X. WYKLUCZENIA </w:t>
      </w:r>
    </w:p>
    <w:p w14:paraId="26CD4488" w14:textId="77777777" w:rsidR="00DE46DF" w:rsidRPr="000F010A" w:rsidRDefault="00DE46DF">
      <w:pPr>
        <w:spacing w:after="0" w:line="240" w:lineRule="auto"/>
        <w:jc w:val="both"/>
        <w:rPr>
          <w:rFonts w:asciiTheme="minorHAnsi" w:eastAsia="Times New Roman" w:hAnsiTheme="minorHAnsi" w:cstheme="minorHAnsi"/>
        </w:rPr>
      </w:pPr>
    </w:p>
    <w:p w14:paraId="2BCAD04D" w14:textId="77777777" w:rsidR="00DE46DF" w:rsidRPr="000F010A" w:rsidRDefault="00AE2B63" w:rsidP="00F02826">
      <w:pPr>
        <w:numPr>
          <w:ilvl w:val="3"/>
          <w:numId w:val="5"/>
        </w:numPr>
        <w:spacing w:after="0" w:line="240" w:lineRule="auto"/>
        <w:ind w:left="284" w:hanging="284"/>
        <w:jc w:val="both"/>
        <w:rPr>
          <w:rFonts w:asciiTheme="minorHAnsi" w:eastAsia="Times New Roman" w:hAnsiTheme="minorHAnsi" w:cstheme="minorHAnsi"/>
        </w:rPr>
      </w:pPr>
      <w:r w:rsidRPr="000F010A">
        <w:rPr>
          <w:rFonts w:asciiTheme="minorHAnsi" w:eastAsia="Times New Roman" w:hAnsiTheme="minorHAnsi" w:cstheme="minorHAnsi"/>
        </w:rPr>
        <w:t>W celu uniknięcia konfliktu interesów zamówienie publiczne nie może zostać udzielone podmiotowi powiązanemu z Zamawiającym osobowo lub kapitałowo, w związku z czym każdy Oferent zobowiązany jest do dostarczenia wraz z ofertą oświadczenia stanowiącego załącznik nr 2 do niniejszego zapytania ofertowego.</w:t>
      </w:r>
    </w:p>
    <w:p w14:paraId="1EA5EAF9" w14:textId="77777777" w:rsidR="00DE46DF" w:rsidRPr="000F010A" w:rsidRDefault="00DE46DF">
      <w:pPr>
        <w:spacing w:after="0" w:line="240" w:lineRule="auto"/>
        <w:jc w:val="both"/>
        <w:rPr>
          <w:rFonts w:asciiTheme="minorHAnsi" w:eastAsia="Times New Roman" w:hAnsiTheme="minorHAnsi" w:cstheme="minorHAnsi"/>
        </w:rPr>
      </w:pPr>
    </w:p>
    <w:p w14:paraId="6EA72DED" w14:textId="77777777" w:rsidR="00AB4BFF" w:rsidRDefault="00AB4BFF" w:rsidP="00AB4BFF">
      <w:pPr>
        <w:pBdr>
          <w:top w:val="nil"/>
          <w:left w:val="nil"/>
          <w:bottom w:val="nil"/>
          <w:right w:val="nil"/>
          <w:between w:val="nil"/>
        </w:pBdr>
        <w:spacing w:after="0" w:line="240" w:lineRule="auto"/>
        <w:jc w:val="both"/>
        <w:rPr>
          <w:color w:val="231F20"/>
        </w:rPr>
      </w:pPr>
      <w:r w:rsidRPr="0083320B">
        <w:rPr>
          <w:color w:val="231F20"/>
        </w:rPr>
        <w:t>Czynności związane z przygotowaniem oraz przeprowadzeniem postępowania o udzielenie zamówienia wykonują osoby zapewniające bezstronność i obiektywizm. Oferent składa oświadczenie w formie pisemnej lub w formie elektronicznej (w rozumieniu odpowiednio art. 78 i art. 78 Kodeksu cywilnego) o braku istnienia albo braku wpływu powiązań osobowych lub kapitałowych z zamawiającym na bezstronność postępowania, polegających na:</w:t>
      </w:r>
    </w:p>
    <w:p w14:paraId="1E99BD02" w14:textId="77777777" w:rsidR="00AB4BFF" w:rsidRDefault="00AB4BFF" w:rsidP="00F02826">
      <w:pPr>
        <w:numPr>
          <w:ilvl w:val="0"/>
          <w:numId w:val="9"/>
        </w:numPr>
        <w:spacing w:after="0" w:line="240" w:lineRule="auto"/>
        <w:jc w:val="both"/>
        <w:rPr>
          <w:color w:val="231F20"/>
        </w:rPr>
      </w:pPr>
      <w:r>
        <w:rPr>
          <w:color w:val="231F20"/>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0AF4BC63" w14:textId="77777777" w:rsidR="00AB4BFF" w:rsidRDefault="00AB4BFF" w:rsidP="00F02826">
      <w:pPr>
        <w:numPr>
          <w:ilvl w:val="0"/>
          <w:numId w:val="9"/>
        </w:numPr>
        <w:spacing w:after="0" w:line="240" w:lineRule="auto"/>
        <w:jc w:val="both"/>
        <w:rPr>
          <w:color w:val="231F20"/>
        </w:rPr>
      </w:pPr>
      <w:r>
        <w:rPr>
          <w:color w:val="231F20"/>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69EBE074" w14:textId="77777777" w:rsidR="00AB4BFF" w:rsidRDefault="00AB4BFF" w:rsidP="00F02826">
      <w:pPr>
        <w:numPr>
          <w:ilvl w:val="0"/>
          <w:numId w:val="9"/>
        </w:numPr>
        <w:spacing w:after="0" w:line="240" w:lineRule="auto"/>
        <w:jc w:val="both"/>
        <w:rPr>
          <w:color w:val="231F20"/>
        </w:rPr>
      </w:pPr>
      <w:r>
        <w:rPr>
          <w:color w:val="231F20"/>
        </w:rPr>
        <w:t>pozostawaniu z wykonawcą w takim stosunku prawnym lub faktycznym, że istnieje uzasadniona wątpliwość co do ich bezstronności lub niezależności w związku z postępowaniem o udzielenie zamówienia.</w:t>
      </w:r>
    </w:p>
    <w:p w14:paraId="3290A88B" w14:textId="77777777" w:rsidR="00DE46DF" w:rsidRPr="000F010A" w:rsidRDefault="00DE46DF">
      <w:pPr>
        <w:spacing w:after="0" w:line="240" w:lineRule="auto"/>
        <w:jc w:val="both"/>
        <w:rPr>
          <w:rFonts w:asciiTheme="minorHAnsi" w:eastAsia="Times New Roman" w:hAnsiTheme="minorHAnsi" w:cstheme="minorHAnsi"/>
        </w:rPr>
      </w:pPr>
    </w:p>
    <w:p w14:paraId="729EAE17" w14:textId="77777777" w:rsidR="00DE46DF" w:rsidRPr="000F010A" w:rsidRDefault="00AE2B63" w:rsidP="00F02826">
      <w:pPr>
        <w:numPr>
          <w:ilvl w:val="3"/>
          <w:numId w:val="5"/>
        </w:numPr>
        <w:spacing w:after="0" w:line="240" w:lineRule="auto"/>
        <w:ind w:left="0"/>
        <w:jc w:val="both"/>
        <w:rPr>
          <w:rFonts w:asciiTheme="minorHAnsi" w:eastAsia="Times New Roman" w:hAnsiTheme="minorHAnsi" w:cstheme="minorHAnsi"/>
        </w:rPr>
      </w:pPr>
      <w:r w:rsidRPr="000F010A">
        <w:rPr>
          <w:rFonts w:asciiTheme="minorHAnsi" w:eastAsia="Times New Roman" w:hAnsiTheme="minorHAnsi" w:cstheme="minorHAnsi"/>
        </w:rPr>
        <w:t xml:space="preserve">W związku z trwającą agresją wojskową Rosji wobec Ukrainy oraz doniesieniami o okrucieństwach popełnianych przez rosyjskie siły zbrojne w Ukrainie w ramach piątego pakietu sankcji gospodarczych i indywidualnych wobec Rosji w dniu 8 kwietnia 2022 r. Rada Unii Europejskiej przyjęła rozporządzenie (UE) 2022/576 w sprawie zmiany rozporządzenia (UE) nr 833/2014 dotyczącego środków ograniczających w związku z działaniami Rosji destabilizującymi sytuację na Ukrainie (Dz. Urz. UE nr L 111 z </w:t>
      </w:r>
      <w:proofErr w:type="gramStart"/>
      <w:r w:rsidRPr="000F010A">
        <w:rPr>
          <w:rFonts w:asciiTheme="minorHAnsi" w:eastAsia="Times New Roman" w:hAnsiTheme="minorHAnsi" w:cstheme="minorHAnsi"/>
        </w:rPr>
        <w:t>8.4.2022</w:t>
      </w:r>
      <w:proofErr w:type="gramEnd"/>
      <w:r w:rsidRPr="000F010A">
        <w:rPr>
          <w:rFonts w:asciiTheme="minorHAnsi" w:eastAsia="Times New Roman" w:hAnsiTheme="minorHAnsi" w:cstheme="minorHAnsi"/>
        </w:rPr>
        <w:t xml:space="preserve">, str. 1), ustanowiono </w:t>
      </w:r>
      <w:proofErr w:type="spellStart"/>
      <w:r w:rsidRPr="000F010A">
        <w:rPr>
          <w:rFonts w:asciiTheme="minorHAnsi" w:eastAsia="Times New Roman" w:hAnsiTheme="minorHAnsi" w:cstheme="minorHAnsi"/>
        </w:rPr>
        <w:t>ogólnounijny</w:t>
      </w:r>
      <w:proofErr w:type="spellEnd"/>
      <w:r w:rsidRPr="000F010A">
        <w:rPr>
          <w:rFonts w:asciiTheme="minorHAnsi" w:eastAsia="Times New Roman" w:hAnsiTheme="minorHAnsi" w:cstheme="minorHAnsi"/>
        </w:rPr>
        <w:t xml:space="preserve"> zakaz udziału rosyjskich wykonawców w zamówieniach publicznych i koncesjach udzielanych w państwach członkowskich Unii Europejskiej.</w:t>
      </w:r>
    </w:p>
    <w:p w14:paraId="4C89A124" w14:textId="77777777" w:rsidR="00DE46DF" w:rsidRPr="000F010A" w:rsidRDefault="00DE46DF">
      <w:pPr>
        <w:spacing w:after="0" w:line="240" w:lineRule="auto"/>
        <w:jc w:val="both"/>
        <w:rPr>
          <w:rFonts w:asciiTheme="minorHAnsi" w:eastAsia="Times New Roman" w:hAnsiTheme="minorHAnsi" w:cstheme="minorHAnsi"/>
        </w:rPr>
      </w:pPr>
    </w:p>
    <w:p w14:paraId="56F7B46C" w14:textId="77777777" w:rsidR="00DE46DF" w:rsidRPr="000F010A" w:rsidRDefault="00AE2B63">
      <w:p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Rozporządzenie 2022/576 ma zasięg ogólny i obowiązuje bezpośrednio we wszystkich państwach członkowskich.</w:t>
      </w:r>
    </w:p>
    <w:p w14:paraId="77D184F9" w14:textId="77777777" w:rsidR="00DE46DF" w:rsidRPr="000F010A" w:rsidRDefault="00DE46DF">
      <w:pPr>
        <w:spacing w:after="0" w:line="240" w:lineRule="auto"/>
        <w:jc w:val="both"/>
        <w:rPr>
          <w:rFonts w:asciiTheme="minorHAnsi" w:eastAsia="Times New Roman" w:hAnsiTheme="minorHAnsi" w:cstheme="minorHAnsi"/>
        </w:rPr>
      </w:pPr>
    </w:p>
    <w:p w14:paraId="3BE73A52" w14:textId="77777777" w:rsidR="00DE46DF" w:rsidRPr="000F010A" w:rsidRDefault="00AE2B63">
      <w:p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 xml:space="preserve">Na mocy art. 1 pkt 23 rozporządzenia 2022/576 zmieniającego rozporządzenie Rady (UE) nr 833/2014 z dnia 31 lipca 2014 r. dotyczącego środków ograniczających w związku z działaniami Rosji destabilizującymi sytuację na Ukrainie (Dz. Urz. UE nr L 229 z </w:t>
      </w:r>
      <w:proofErr w:type="gramStart"/>
      <w:r w:rsidRPr="000F010A">
        <w:rPr>
          <w:rFonts w:asciiTheme="minorHAnsi" w:eastAsia="Times New Roman" w:hAnsiTheme="minorHAnsi" w:cstheme="minorHAnsi"/>
        </w:rPr>
        <w:t>31.7.2014</w:t>
      </w:r>
      <w:proofErr w:type="gramEnd"/>
      <w:r w:rsidRPr="000F010A">
        <w:rPr>
          <w:rFonts w:asciiTheme="minorHAnsi" w:eastAsia="Times New Roman" w:hAnsiTheme="minorHAnsi" w:cstheme="minorHAnsi"/>
        </w:rPr>
        <w:t>, str. 1) zostały dodane przepisy art. 5k ust. 1 w następującym brzmieniu:</w:t>
      </w:r>
    </w:p>
    <w:p w14:paraId="30B52AFD" w14:textId="77777777" w:rsidR="00DE46DF" w:rsidRPr="000F010A" w:rsidRDefault="00AE2B63">
      <w:p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3F0587" w14:textId="77777777" w:rsidR="00DE46DF" w:rsidRPr="000F010A" w:rsidRDefault="00AE2B63">
      <w:p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lastRenderedPageBreak/>
        <w:t>a. obywateli rosyjskich lub osób fizycznych lub prawnych, podmiotów lub organów z siedzibą w Rosji;</w:t>
      </w:r>
    </w:p>
    <w:p w14:paraId="59C3C8CF" w14:textId="77777777" w:rsidR="00DE46DF" w:rsidRPr="000F010A" w:rsidRDefault="00AE2B63">
      <w:p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b. osób prawnych, podmiotów lub organów, do których prawa własności bezpośrednio lub pośrednio w ponad 50 % należą do podmiotu, o którym mowa w lit. a) niniejszego ustępu; lub</w:t>
      </w:r>
    </w:p>
    <w:p w14:paraId="0EC9EA43" w14:textId="77777777" w:rsidR="00F40CBD" w:rsidRDefault="00AE2B63">
      <w:p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c. osób fizycznych lub prawnych, podmiotów lub organów działających w imieniu lub pod kierunkiem podmiotu, o którym mowa w lit. a) lub b) niniejszego ustępu,</w:t>
      </w:r>
      <w:r w:rsidR="00F40CBD">
        <w:rPr>
          <w:rFonts w:asciiTheme="minorHAnsi" w:eastAsia="Times New Roman" w:hAnsiTheme="minorHAnsi" w:cstheme="minorHAnsi"/>
        </w:rPr>
        <w:t xml:space="preserve"> </w:t>
      </w:r>
    </w:p>
    <w:p w14:paraId="3C4167BE" w14:textId="284233CC" w:rsidR="00DE46DF" w:rsidRPr="000F010A" w:rsidRDefault="00AE2B63">
      <w:p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 xml:space="preserve">w tym podwykonawców, dostawców lub podmiotów, na których zdolności polega się w rozumieniu dyrektyw w sprawie zamówień publicznych, w </w:t>
      </w:r>
      <w:proofErr w:type="gramStart"/>
      <w:r w:rsidRPr="000F010A">
        <w:rPr>
          <w:rFonts w:asciiTheme="minorHAnsi" w:eastAsia="Times New Roman" w:hAnsiTheme="minorHAnsi" w:cstheme="minorHAnsi"/>
        </w:rPr>
        <w:t>przypadku</w:t>
      </w:r>
      <w:proofErr w:type="gramEnd"/>
      <w:r w:rsidRPr="000F010A">
        <w:rPr>
          <w:rFonts w:asciiTheme="minorHAnsi" w:eastAsia="Times New Roman" w:hAnsiTheme="minorHAnsi" w:cstheme="minorHAnsi"/>
        </w:rPr>
        <w:t xml:space="preserve"> gdy przypada na nich ponad 10 % wartości zamówienia.”</w:t>
      </w:r>
    </w:p>
    <w:p w14:paraId="3435BA58" w14:textId="77777777" w:rsidR="00DE46DF" w:rsidRPr="000F010A" w:rsidRDefault="00DE46DF">
      <w:pPr>
        <w:spacing w:after="0" w:line="240" w:lineRule="auto"/>
        <w:jc w:val="both"/>
        <w:rPr>
          <w:rFonts w:asciiTheme="minorHAnsi" w:eastAsia="Times New Roman" w:hAnsiTheme="minorHAnsi" w:cstheme="minorHAnsi"/>
        </w:rPr>
      </w:pPr>
    </w:p>
    <w:p w14:paraId="0C3A7F0A" w14:textId="77777777" w:rsidR="00DE46DF" w:rsidRPr="000F010A" w:rsidRDefault="00AE2B63">
      <w:p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Weryfikacja braku wykluczenia z postępowania na podstawie oświadczenia znajdującego się w formularzu ofertowym (załącznik nr 1).</w:t>
      </w:r>
    </w:p>
    <w:p w14:paraId="3B285788" w14:textId="77777777" w:rsidR="00DE46DF" w:rsidRPr="000F010A" w:rsidRDefault="00DE46DF">
      <w:pPr>
        <w:spacing w:after="0" w:line="240" w:lineRule="auto"/>
        <w:jc w:val="both"/>
        <w:rPr>
          <w:rFonts w:asciiTheme="minorHAnsi" w:eastAsia="Times New Roman" w:hAnsiTheme="minorHAnsi" w:cstheme="minorHAnsi"/>
        </w:rPr>
      </w:pPr>
    </w:p>
    <w:p w14:paraId="15B2DF64" w14:textId="2794290E" w:rsidR="00DE46DF" w:rsidRPr="000F010A" w:rsidRDefault="00AE2B63" w:rsidP="00F02826">
      <w:pPr>
        <w:numPr>
          <w:ilvl w:val="3"/>
          <w:numId w:val="5"/>
        </w:numPr>
        <w:spacing w:after="0" w:line="240" w:lineRule="auto"/>
        <w:ind w:left="0"/>
        <w:jc w:val="both"/>
        <w:rPr>
          <w:rFonts w:asciiTheme="minorHAnsi" w:eastAsia="Times New Roman" w:hAnsiTheme="minorHAnsi" w:cstheme="minorHAnsi"/>
        </w:rPr>
      </w:pPr>
      <w:r w:rsidRPr="000F010A">
        <w:rPr>
          <w:rFonts w:asciiTheme="minorHAnsi" w:eastAsia="Times New Roman" w:hAnsiTheme="minorHAnsi" w:cstheme="minorHAnsi"/>
        </w:rPr>
        <w:t>Zgodnie z art. 1 pkt 3 ustawy</w:t>
      </w:r>
      <w:r w:rsidRPr="000F010A">
        <w:rPr>
          <w:rFonts w:asciiTheme="minorHAnsi" w:eastAsia="Times New Roman" w:hAnsiTheme="minorHAnsi" w:cstheme="minorHAnsi"/>
          <w:vertAlign w:val="superscript"/>
        </w:rPr>
        <w:footnoteReference w:id="2"/>
      </w:r>
      <w:r w:rsidRPr="000F010A">
        <w:rPr>
          <w:rFonts w:asciiTheme="minorHAnsi" w:eastAsia="Times New Roman" w:hAnsiTheme="minorHAnsi" w:cstheme="minorHAnsi"/>
        </w:rPr>
        <w:t xml:space="preserve">, w celu przeciwdziałania wspieraniu agresji Federacji Rosyjskiej na Ukrainę rozpoczętej w dniu 24 lutego 2022 r., wobec osób i podmiotów wpisanych na listę, o której mowa w art. 2 ww. ustawy, stosuje się sankcje polegające m.in. na wykluczeniu z </w:t>
      </w:r>
      <w:r w:rsidR="004E1A1F">
        <w:rPr>
          <w:rFonts w:asciiTheme="minorHAnsi" w:eastAsia="Times New Roman" w:hAnsiTheme="minorHAnsi" w:cstheme="minorHAnsi"/>
        </w:rPr>
        <w:t xml:space="preserve">niniejszego </w:t>
      </w:r>
      <w:r w:rsidRPr="000F010A">
        <w:rPr>
          <w:rFonts w:asciiTheme="minorHAnsi" w:eastAsia="Times New Roman" w:hAnsiTheme="minorHAnsi" w:cstheme="minorHAnsi"/>
        </w:rPr>
        <w:t>postępowania o udzielenie zamówienia publicznego.</w:t>
      </w:r>
    </w:p>
    <w:p w14:paraId="0A30B0C9" w14:textId="77777777" w:rsidR="00DE46DF" w:rsidRPr="000F010A" w:rsidRDefault="00DE46DF">
      <w:pPr>
        <w:spacing w:after="0" w:line="240" w:lineRule="auto"/>
        <w:jc w:val="both"/>
        <w:rPr>
          <w:rFonts w:asciiTheme="minorHAnsi" w:eastAsia="Times New Roman" w:hAnsiTheme="minorHAnsi" w:cstheme="minorHAnsi"/>
        </w:rPr>
      </w:pPr>
    </w:p>
    <w:p w14:paraId="14C24FDB" w14:textId="77777777" w:rsidR="00DE46DF" w:rsidRPr="000F010A" w:rsidRDefault="00AE2B63">
      <w:pPr>
        <w:spacing w:after="0" w:line="240" w:lineRule="auto"/>
        <w:jc w:val="both"/>
        <w:rPr>
          <w:rFonts w:asciiTheme="minorHAnsi" w:hAnsiTheme="minorHAnsi" w:cstheme="minorHAnsi"/>
        </w:rPr>
      </w:pPr>
      <w:r w:rsidRPr="40770170">
        <w:rPr>
          <w:rFonts w:asciiTheme="minorHAnsi" w:hAnsiTheme="minorHAnsi" w:cstheme="minorBidi"/>
        </w:rPr>
        <w:t>Na podstawie art. 7 ust. 1 ustawy</w:t>
      </w:r>
      <w:r w:rsidRPr="40770170">
        <w:rPr>
          <w:rFonts w:asciiTheme="minorHAnsi" w:hAnsiTheme="minorHAnsi" w:cstheme="minorBidi"/>
          <w:vertAlign w:val="superscript"/>
        </w:rPr>
        <w:footnoteReference w:id="3"/>
      </w:r>
      <w:r w:rsidRPr="40770170">
        <w:rPr>
          <w:rFonts w:asciiTheme="minorHAnsi" w:hAnsiTheme="minorHAnsi" w:cstheme="minorBidi"/>
        </w:rPr>
        <w:t xml:space="preserve"> z postępowania o udzielenie zamówienia wyklucza się:</w:t>
      </w:r>
    </w:p>
    <w:p w14:paraId="7D7E47FE" w14:textId="77777777" w:rsidR="00DE46DF" w:rsidRPr="000F010A" w:rsidRDefault="00AE2B63">
      <w:pPr>
        <w:spacing w:after="0" w:line="240" w:lineRule="auto"/>
        <w:jc w:val="both"/>
        <w:rPr>
          <w:rFonts w:asciiTheme="minorHAnsi" w:hAnsiTheme="minorHAnsi" w:cstheme="minorHAnsi"/>
        </w:rPr>
      </w:pPr>
      <w:r w:rsidRPr="000F010A">
        <w:rPr>
          <w:rFonts w:asciiTheme="minorHAnsi" w:hAnsiTheme="minorHAnsi" w:cstheme="minorHAnsi"/>
        </w:rPr>
        <w:t>„a)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09CC764" w14:textId="77777777" w:rsidR="00DE46DF" w:rsidRPr="000F010A" w:rsidRDefault="00AE2B63">
      <w:pPr>
        <w:spacing w:after="0" w:line="240" w:lineRule="auto"/>
        <w:jc w:val="both"/>
        <w:rPr>
          <w:rFonts w:asciiTheme="minorHAnsi" w:hAnsiTheme="minorHAnsi" w:cstheme="minorHAnsi"/>
        </w:rPr>
      </w:pPr>
      <w:r w:rsidRPr="000F010A">
        <w:rPr>
          <w:rFonts w:asciiTheme="minorHAnsi" w:hAnsiTheme="minorHAnsi" w:cstheme="minorHAnsi"/>
        </w:rPr>
        <w:t>b) Wykonawcę oraz uczestnika konkursu, którego beneficjentem rzeczywistym w rozumieniu ustawy z dnia 1 marca 2018 r. o przeciwdziałaniu praniu pieniędzy oraz finansowaniu terroryzmu (Dz. U. z 2022r.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99A4BBA" w14:textId="77777777" w:rsidR="00DE46DF" w:rsidRPr="000F010A" w:rsidRDefault="00AE2B63">
      <w:pPr>
        <w:spacing w:after="0" w:line="240" w:lineRule="auto"/>
        <w:jc w:val="both"/>
        <w:rPr>
          <w:rFonts w:asciiTheme="minorHAnsi" w:hAnsiTheme="minorHAnsi" w:cstheme="minorHAnsi"/>
        </w:rPr>
      </w:pPr>
      <w:r w:rsidRPr="000F010A">
        <w:rPr>
          <w:rFonts w:asciiTheme="minorHAnsi" w:hAnsiTheme="minorHAnsi" w:cstheme="minorHAnsi"/>
        </w:rPr>
        <w:t>c)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2FBB73E" w14:textId="77777777" w:rsidR="00DE46DF" w:rsidRPr="000F010A" w:rsidRDefault="00DE46DF">
      <w:pPr>
        <w:spacing w:after="0" w:line="240" w:lineRule="auto"/>
        <w:jc w:val="both"/>
        <w:rPr>
          <w:rFonts w:asciiTheme="minorHAnsi" w:eastAsia="Times New Roman" w:hAnsiTheme="minorHAnsi" w:cstheme="minorHAnsi"/>
        </w:rPr>
      </w:pPr>
    </w:p>
    <w:p w14:paraId="4207CEFC" w14:textId="7E74F21B" w:rsidR="000A73A8" w:rsidRPr="000F010A" w:rsidRDefault="00AE2B63">
      <w:p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Weryfikacja braku wykluczenia z postępowania na podstawie oświadczenia znajdującego się w formularzu ofertowym (załącznik nr 1).</w:t>
      </w:r>
    </w:p>
    <w:p w14:paraId="70F78B80" w14:textId="77777777" w:rsidR="000A73A8" w:rsidRPr="000F010A" w:rsidRDefault="000A73A8">
      <w:pPr>
        <w:spacing w:after="0" w:line="240" w:lineRule="auto"/>
        <w:jc w:val="both"/>
        <w:rPr>
          <w:rFonts w:asciiTheme="minorHAnsi" w:eastAsia="Times New Roman" w:hAnsiTheme="minorHAnsi" w:cstheme="minorHAnsi"/>
          <w:b/>
        </w:rPr>
      </w:pPr>
    </w:p>
    <w:p w14:paraId="775ACB6F" w14:textId="6B1DCABC" w:rsidR="00DE46DF" w:rsidRPr="000F010A" w:rsidRDefault="00AE2B63">
      <w:pPr>
        <w:spacing w:after="0" w:line="240" w:lineRule="auto"/>
        <w:jc w:val="both"/>
        <w:rPr>
          <w:rFonts w:asciiTheme="minorHAnsi" w:eastAsia="Times New Roman" w:hAnsiTheme="minorHAnsi" w:cstheme="minorHAnsi"/>
          <w:b/>
        </w:rPr>
      </w:pPr>
      <w:r w:rsidRPr="000F010A">
        <w:rPr>
          <w:rFonts w:asciiTheme="minorHAnsi" w:eastAsia="Times New Roman" w:hAnsiTheme="minorHAnsi" w:cstheme="minorHAnsi"/>
          <w:b/>
        </w:rPr>
        <w:t>XI. MIEJSCE, SPOSÓB ORAZ TERMIN SKŁADANIA OFERT:</w:t>
      </w:r>
    </w:p>
    <w:p w14:paraId="5B5F0193" w14:textId="77777777" w:rsidR="00DE46DF" w:rsidRPr="000F010A" w:rsidRDefault="00DE46DF">
      <w:pPr>
        <w:spacing w:after="0" w:line="240" w:lineRule="auto"/>
        <w:jc w:val="both"/>
        <w:rPr>
          <w:rFonts w:asciiTheme="minorHAnsi" w:eastAsia="Times New Roman" w:hAnsiTheme="minorHAnsi" w:cstheme="minorHAnsi"/>
        </w:rPr>
      </w:pPr>
    </w:p>
    <w:p w14:paraId="66CC5D8F" w14:textId="114378B9" w:rsidR="00DE46DF" w:rsidRPr="000F010A" w:rsidRDefault="00AE2B63" w:rsidP="00F02826">
      <w:pPr>
        <w:numPr>
          <w:ilvl w:val="0"/>
          <w:numId w:val="6"/>
        </w:numPr>
        <w:spacing w:after="0" w:line="240" w:lineRule="auto"/>
        <w:ind w:left="284" w:hanging="284"/>
        <w:jc w:val="both"/>
        <w:rPr>
          <w:rFonts w:asciiTheme="minorHAnsi" w:eastAsia="Times New Roman" w:hAnsiTheme="minorHAnsi" w:cstheme="minorBidi"/>
          <w:b/>
          <w:bCs/>
        </w:rPr>
      </w:pPr>
      <w:r w:rsidRPr="3376C6A9">
        <w:rPr>
          <w:rFonts w:asciiTheme="minorHAnsi" w:eastAsia="Times New Roman" w:hAnsiTheme="minorHAnsi" w:cstheme="minorBidi"/>
          <w:b/>
          <w:bCs/>
        </w:rPr>
        <w:lastRenderedPageBreak/>
        <w:t>Oferty należy złożyć najpóźniej do dnia</w:t>
      </w:r>
      <w:r w:rsidR="002C517F" w:rsidRPr="3376C6A9">
        <w:rPr>
          <w:rFonts w:asciiTheme="minorHAnsi" w:eastAsia="Times New Roman" w:hAnsiTheme="minorHAnsi" w:cstheme="minorBidi"/>
          <w:b/>
          <w:bCs/>
        </w:rPr>
        <w:t xml:space="preserve"> </w:t>
      </w:r>
      <w:r w:rsidR="00E758F5">
        <w:rPr>
          <w:rFonts w:asciiTheme="minorHAnsi" w:eastAsia="Times New Roman" w:hAnsiTheme="minorHAnsi" w:cstheme="minorBidi"/>
          <w:b/>
          <w:bCs/>
          <w:u w:val="single"/>
        </w:rPr>
        <w:t>17</w:t>
      </w:r>
      <w:r w:rsidR="000F0A85" w:rsidRPr="3376C6A9">
        <w:rPr>
          <w:rFonts w:asciiTheme="minorHAnsi" w:eastAsia="Times New Roman" w:hAnsiTheme="minorHAnsi" w:cstheme="minorBidi"/>
          <w:b/>
          <w:bCs/>
          <w:u w:val="single"/>
        </w:rPr>
        <w:t xml:space="preserve"> </w:t>
      </w:r>
      <w:r w:rsidR="00BD0700">
        <w:rPr>
          <w:rFonts w:asciiTheme="minorHAnsi" w:eastAsia="Times New Roman" w:hAnsiTheme="minorHAnsi" w:cstheme="minorBidi"/>
          <w:b/>
          <w:bCs/>
          <w:u w:val="single"/>
        </w:rPr>
        <w:t>grudnia</w:t>
      </w:r>
      <w:r w:rsidR="003178AF">
        <w:rPr>
          <w:rFonts w:asciiTheme="minorHAnsi" w:eastAsia="Times New Roman" w:hAnsiTheme="minorHAnsi" w:cstheme="minorBidi"/>
          <w:b/>
          <w:bCs/>
          <w:u w:val="single"/>
        </w:rPr>
        <w:t xml:space="preserve"> </w:t>
      </w:r>
      <w:r w:rsidRPr="3376C6A9">
        <w:rPr>
          <w:rFonts w:asciiTheme="minorHAnsi" w:eastAsia="Times New Roman" w:hAnsiTheme="minorHAnsi" w:cstheme="minorBidi"/>
          <w:b/>
          <w:bCs/>
          <w:u w:val="single"/>
        </w:rPr>
        <w:t>202</w:t>
      </w:r>
      <w:r w:rsidR="002F6732" w:rsidRPr="3376C6A9">
        <w:rPr>
          <w:rFonts w:asciiTheme="minorHAnsi" w:eastAsia="Times New Roman" w:hAnsiTheme="minorHAnsi" w:cstheme="minorBidi"/>
          <w:b/>
          <w:bCs/>
          <w:u w:val="single"/>
        </w:rPr>
        <w:t>5</w:t>
      </w:r>
      <w:r w:rsidRPr="3376C6A9">
        <w:rPr>
          <w:rFonts w:asciiTheme="minorHAnsi" w:eastAsia="Times New Roman" w:hAnsiTheme="minorHAnsi" w:cstheme="minorBidi"/>
          <w:b/>
          <w:bCs/>
          <w:u w:val="single"/>
        </w:rPr>
        <w:t xml:space="preserve"> r.</w:t>
      </w:r>
      <w:r w:rsidRPr="3376C6A9">
        <w:rPr>
          <w:rFonts w:asciiTheme="minorHAnsi" w:eastAsia="Times New Roman" w:hAnsiTheme="minorHAnsi" w:cstheme="minorBidi"/>
          <w:b/>
          <w:bCs/>
        </w:rPr>
        <w:t xml:space="preserve"> </w:t>
      </w:r>
    </w:p>
    <w:p w14:paraId="492E2C23" w14:textId="4917C3EB" w:rsidR="00DE46DF" w:rsidRPr="000F010A" w:rsidRDefault="00AE2B63" w:rsidP="00F02826">
      <w:pPr>
        <w:numPr>
          <w:ilvl w:val="0"/>
          <w:numId w:val="6"/>
        </w:numPr>
        <w:spacing w:after="0" w:line="240" w:lineRule="auto"/>
        <w:ind w:left="284" w:hanging="284"/>
        <w:rPr>
          <w:rFonts w:asciiTheme="minorHAnsi" w:eastAsia="Times New Roman" w:hAnsiTheme="minorHAnsi" w:cstheme="minorHAnsi"/>
        </w:rPr>
      </w:pPr>
      <w:r w:rsidRPr="000F010A">
        <w:rPr>
          <w:rFonts w:asciiTheme="minorHAnsi" w:eastAsia="Times New Roman" w:hAnsiTheme="minorHAnsi" w:cstheme="minorHAnsi"/>
        </w:rPr>
        <w:t>Oferta powinna być sporządzona w języku polskim.</w:t>
      </w:r>
      <w:r w:rsidR="00BB7624" w:rsidRPr="000F010A">
        <w:rPr>
          <w:rFonts w:asciiTheme="minorHAnsi" w:eastAsia="Times New Roman" w:hAnsiTheme="minorHAnsi" w:cstheme="minorHAnsi"/>
        </w:rPr>
        <w:t xml:space="preserve"> </w:t>
      </w:r>
    </w:p>
    <w:p w14:paraId="0B6017DB" w14:textId="77777777" w:rsidR="00DE46DF" w:rsidRPr="000F010A" w:rsidRDefault="00AE2B63" w:rsidP="00F02826">
      <w:pPr>
        <w:numPr>
          <w:ilvl w:val="0"/>
          <w:numId w:val="6"/>
        </w:numPr>
        <w:spacing w:after="0" w:line="240" w:lineRule="auto"/>
        <w:ind w:left="284" w:hanging="284"/>
        <w:jc w:val="both"/>
        <w:rPr>
          <w:rFonts w:asciiTheme="minorHAnsi" w:eastAsia="Times New Roman" w:hAnsiTheme="minorHAnsi" w:cstheme="minorHAnsi"/>
          <w:b/>
        </w:rPr>
      </w:pPr>
      <w:r w:rsidRPr="000F010A">
        <w:rPr>
          <w:rFonts w:asciiTheme="minorHAnsi" w:eastAsia="Times New Roman" w:hAnsiTheme="minorHAnsi" w:cstheme="minorHAnsi"/>
          <w:b/>
        </w:rPr>
        <w:t xml:space="preserve">Oferta musi zostać złożona na formularzu oferty, stanowiącym </w:t>
      </w:r>
      <w:r w:rsidRPr="000F010A">
        <w:rPr>
          <w:rFonts w:asciiTheme="minorHAnsi" w:eastAsia="Times New Roman" w:hAnsiTheme="minorHAnsi" w:cstheme="minorHAnsi"/>
          <w:b/>
          <w:u w:val="single"/>
        </w:rPr>
        <w:t>załącznik nr 1</w:t>
      </w:r>
      <w:r w:rsidRPr="000F010A">
        <w:rPr>
          <w:rFonts w:asciiTheme="minorHAnsi" w:eastAsia="Times New Roman" w:hAnsiTheme="minorHAnsi" w:cstheme="minorHAnsi"/>
          <w:b/>
        </w:rPr>
        <w:t xml:space="preserve"> do niniejszego zapytania.</w:t>
      </w:r>
    </w:p>
    <w:p w14:paraId="007FD792" w14:textId="77777777" w:rsidR="00DE46DF" w:rsidRPr="000F010A" w:rsidRDefault="00AE2B63" w:rsidP="00F02826">
      <w:pPr>
        <w:numPr>
          <w:ilvl w:val="0"/>
          <w:numId w:val="6"/>
        </w:numPr>
        <w:spacing w:after="0" w:line="240" w:lineRule="auto"/>
        <w:ind w:left="284" w:hanging="284"/>
        <w:rPr>
          <w:rFonts w:asciiTheme="minorHAnsi" w:eastAsia="Times New Roman" w:hAnsiTheme="minorHAnsi" w:cstheme="minorHAnsi"/>
        </w:rPr>
      </w:pPr>
      <w:r w:rsidRPr="000F010A">
        <w:rPr>
          <w:rFonts w:asciiTheme="minorHAnsi" w:eastAsia="Times New Roman" w:hAnsiTheme="minorHAnsi" w:cstheme="minorHAnsi"/>
        </w:rPr>
        <w:t>Oferta powinna:</w:t>
      </w:r>
    </w:p>
    <w:p w14:paraId="437DB98E" w14:textId="77777777" w:rsidR="00DE46DF" w:rsidRPr="000F010A" w:rsidRDefault="00AE2B63" w:rsidP="00F02826">
      <w:pPr>
        <w:numPr>
          <w:ilvl w:val="1"/>
          <w:numId w:val="6"/>
        </w:numPr>
        <w:spacing w:after="0" w:line="240" w:lineRule="auto"/>
        <w:ind w:left="567" w:hanging="283"/>
        <w:rPr>
          <w:rFonts w:asciiTheme="minorHAnsi" w:eastAsia="Times New Roman" w:hAnsiTheme="minorHAnsi" w:cstheme="minorHAnsi"/>
        </w:rPr>
      </w:pPr>
      <w:r w:rsidRPr="000F010A">
        <w:rPr>
          <w:rFonts w:asciiTheme="minorHAnsi" w:eastAsia="Times New Roman" w:hAnsiTheme="minorHAnsi" w:cstheme="minorHAnsi"/>
        </w:rPr>
        <w:t>zawierać datę sporządzenia,</w:t>
      </w:r>
    </w:p>
    <w:p w14:paraId="49445B4C" w14:textId="77777777" w:rsidR="00DE46DF" w:rsidRPr="000F010A" w:rsidRDefault="00AE2B63" w:rsidP="00F02826">
      <w:pPr>
        <w:numPr>
          <w:ilvl w:val="1"/>
          <w:numId w:val="6"/>
        </w:numPr>
        <w:spacing w:after="0" w:line="240" w:lineRule="auto"/>
        <w:ind w:left="567" w:hanging="283"/>
        <w:rPr>
          <w:rFonts w:asciiTheme="minorHAnsi" w:eastAsia="Times New Roman" w:hAnsiTheme="minorHAnsi" w:cstheme="minorHAnsi"/>
        </w:rPr>
      </w:pPr>
      <w:r w:rsidRPr="000F010A">
        <w:rPr>
          <w:rFonts w:asciiTheme="minorHAnsi" w:eastAsia="Times New Roman" w:hAnsiTheme="minorHAnsi" w:cstheme="minorHAnsi"/>
        </w:rPr>
        <w:t>zawierać adres Oferenta, NIP (lub nr równoważny w kraju siedziby Oferenta),</w:t>
      </w:r>
    </w:p>
    <w:p w14:paraId="504CBDBF" w14:textId="77777777" w:rsidR="00E11CD9" w:rsidRPr="000F010A" w:rsidRDefault="00AE2B63" w:rsidP="00F02826">
      <w:pPr>
        <w:numPr>
          <w:ilvl w:val="1"/>
          <w:numId w:val="6"/>
        </w:numPr>
        <w:spacing w:after="0" w:line="240" w:lineRule="auto"/>
        <w:ind w:left="567" w:hanging="283"/>
        <w:rPr>
          <w:rFonts w:asciiTheme="minorHAnsi" w:eastAsia="Times New Roman" w:hAnsiTheme="minorHAnsi" w:cstheme="minorHAnsi"/>
        </w:rPr>
      </w:pPr>
      <w:r w:rsidRPr="000F010A">
        <w:rPr>
          <w:rFonts w:asciiTheme="minorHAnsi" w:eastAsia="Times New Roman" w:hAnsiTheme="minorHAnsi" w:cstheme="minorHAnsi"/>
        </w:rPr>
        <w:t>zawierać dane kontaktowe Oferenta (imię i nazwisko osoby wyznaczonej do kontaktu, nr tel., adres e-mail),</w:t>
      </w:r>
    </w:p>
    <w:p w14:paraId="102DE2F2" w14:textId="0E63D351" w:rsidR="00BB7624" w:rsidRPr="000F010A" w:rsidRDefault="00AE2B63" w:rsidP="00F02826">
      <w:pPr>
        <w:numPr>
          <w:ilvl w:val="1"/>
          <w:numId w:val="6"/>
        </w:numPr>
        <w:spacing w:after="0" w:line="240" w:lineRule="auto"/>
        <w:ind w:left="567" w:hanging="283"/>
        <w:jc w:val="both"/>
        <w:rPr>
          <w:rFonts w:asciiTheme="minorHAnsi" w:eastAsia="Times New Roman" w:hAnsiTheme="minorHAnsi" w:cstheme="minorBidi"/>
        </w:rPr>
      </w:pPr>
      <w:r w:rsidRPr="2FC0BE66">
        <w:rPr>
          <w:rFonts w:asciiTheme="minorHAnsi" w:eastAsia="Times New Roman" w:hAnsiTheme="minorHAnsi" w:cstheme="minorBidi"/>
        </w:rPr>
        <w:t xml:space="preserve">być opatrzona podpisem osoby upoważnionej lub umocowanej do reprezentowania Oferenta. </w:t>
      </w:r>
      <w:r w:rsidR="00194A6E" w:rsidRPr="2FC0BE66">
        <w:rPr>
          <w:rFonts w:asciiTheme="minorHAnsi" w:eastAsia="Times New Roman" w:hAnsiTheme="minorHAnsi" w:cstheme="minorBidi"/>
        </w:rPr>
        <w:t>W przypadku reprezentacji wieloosobowej</w:t>
      </w:r>
      <w:r w:rsidR="6D473A29" w:rsidRPr="2FC0BE66">
        <w:rPr>
          <w:rFonts w:asciiTheme="minorHAnsi" w:eastAsia="Times New Roman" w:hAnsiTheme="minorHAnsi" w:cstheme="minorBidi"/>
        </w:rPr>
        <w:t>,</w:t>
      </w:r>
      <w:r w:rsidR="00194A6E" w:rsidRPr="2FC0BE66">
        <w:rPr>
          <w:rFonts w:asciiTheme="minorHAnsi" w:eastAsia="Times New Roman" w:hAnsiTheme="minorHAnsi" w:cstheme="minorBidi"/>
        </w:rPr>
        <w:t xml:space="preserve"> na ofercie </w:t>
      </w:r>
      <w:r w:rsidR="00FC0609" w:rsidRPr="2FC0BE66">
        <w:rPr>
          <w:rFonts w:asciiTheme="minorHAnsi" w:eastAsia="Times New Roman" w:hAnsiTheme="minorHAnsi" w:cstheme="minorBidi"/>
        </w:rPr>
        <w:t xml:space="preserve">(lub pełnomocnictwie do podpisania oferty) </w:t>
      </w:r>
      <w:r w:rsidR="00194A6E" w:rsidRPr="2FC0BE66">
        <w:rPr>
          <w:rFonts w:asciiTheme="minorHAnsi" w:eastAsia="Times New Roman" w:hAnsiTheme="minorHAnsi" w:cstheme="minorBidi"/>
        </w:rPr>
        <w:t xml:space="preserve">wymagany jest </w:t>
      </w:r>
      <w:r w:rsidR="00FF6DDE" w:rsidRPr="2FC0BE66">
        <w:rPr>
          <w:rFonts w:asciiTheme="minorHAnsi" w:eastAsia="Times New Roman" w:hAnsiTheme="minorHAnsi" w:cstheme="minorBidi"/>
        </w:rPr>
        <w:t xml:space="preserve">podpis osób wg </w:t>
      </w:r>
      <w:r w:rsidR="00EA6055" w:rsidRPr="2FC0BE66">
        <w:rPr>
          <w:rFonts w:asciiTheme="minorHAnsi" w:eastAsia="Times New Roman" w:hAnsiTheme="minorHAnsi" w:cstheme="minorBidi"/>
        </w:rPr>
        <w:t>spos</w:t>
      </w:r>
      <w:r w:rsidR="00FF6DDE" w:rsidRPr="2FC0BE66">
        <w:rPr>
          <w:rFonts w:asciiTheme="minorHAnsi" w:eastAsia="Times New Roman" w:hAnsiTheme="minorHAnsi" w:cstheme="minorBidi"/>
        </w:rPr>
        <w:t>obu</w:t>
      </w:r>
      <w:r w:rsidR="00EA6055" w:rsidRPr="2FC0BE66">
        <w:rPr>
          <w:rFonts w:asciiTheme="minorHAnsi" w:eastAsia="Times New Roman" w:hAnsiTheme="minorHAnsi" w:cstheme="minorBidi"/>
        </w:rPr>
        <w:t xml:space="preserve"> repre</w:t>
      </w:r>
      <w:r w:rsidR="006441D3" w:rsidRPr="2FC0BE66">
        <w:rPr>
          <w:rFonts w:asciiTheme="minorHAnsi" w:eastAsia="Times New Roman" w:hAnsiTheme="minorHAnsi" w:cstheme="minorBidi"/>
        </w:rPr>
        <w:t>zentacji</w:t>
      </w:r>
      <w:r w:rsidR="00194A6E" w:rsidRPr="2FC0BE66">
        <w:rPr>
          <w:rFonts w:asciiTheme="minorHAnsi" w:eastAsia="Times New Roman" w:hAnsiTheme="minorHAnsi" w:cstheme="minorBidi"/>
        </w:rPr>
        <w:t xml:space="preserve"> zgodn</w:t>
      </w:r>
      <w:r w:rsidR="00FF6DDE" w:rsidRPr="2FC0BE66">
        <w:rPr>
          <w:rFonts w:asciiTheme="minorHAnsi" w:eastAsia="Times New Roman" w:hAnsiTheme="minorHAnsi" w:cstheme="minorBidi"/>
        </w:rPr>
        <w:t>ego</w:t>
      </w:r>
      <w:r w:rsidR="00194A6E" w:rsidRPr="2FC0BE66">
        <w:rPr>
          <w:rFonts w:asciiTheme="minorHAnsi" w:eastAsia="Times New Roman" w:hAnsiTheme="minorHAnsi" w:cstheme="minorBidi"/>
        </w:rPr>
        <w:t xml:space="preserve"> z dokumentem rejestrowym.</w:t>
      </w:r>
    </w:p>
    <w:p w14:paraId="3E54BA2E" w14:textId="5520E7F7" w:rsidR="00DE46DF" w:rsidRPr="000F010A" w:rsidRDefault="00AE2B63" w:rsidP="00F02826">
      <w:pPr>
        <w:pStyle w:val="Akapitzlist"/>
        <w:numPr>
          <w:ilvl w:val="0"/>
          <w:numId w:val="6"/>
        </w:numPr>
        <w:spacing w:after="0" w:line="240" w:lineRule="auto"/>
        <w:rPr>
          <w:rFonts w:asciiTheme="minorHAnsi" w:eastAsia="Times New Roman" w:hAnsiTheme="minorHAnsi" w:cstheme="minorHAnsi"/>
          <w:u w:val="single"/>
        </w:rPr>
      </w:pPr>
      <w:r w:rsidRPr="000F010A">
        <w:rPr>
          <w:rFonts w:asciiTheme="minorHAnsi" w:eastAsia="Times New Roman" w:hAnsiTheme="minorHAnsi" w:cstheme="minorHAnsi"/>
        </w:rPr>
        <w:t xml:space="preserve">Oferta powinna zostać dostarczona pisemnie za pośrednictwem Bazy Konkurencyjności: </w:t>
      </w:r>
      <w:hyperlink r:id="rId12">
        <w:r w:rsidR="00DE46DF" w:rsidRPr="000F010A">
          <w:rPr>
            <w:rFonts w:asciiTheme="minorHAnsi" w:eastAsia="Times New Roman" w:hAnsiTheme="minorHAnsi" w:cstheme="minorHAnsi"/>
            <w:u w:val="single"/>
          </w:rPr>
          <w:t>https://bazakonkurencyjnosci.funduszeeuropejskie.gov.pl/</w:t>
        </w:r>
      </w:hyperlink>
      <w:r w:rsidRPr="000F010A">
        <w:rPr>
          <w:rFonts w:asciiTheme="minorHAnsi" w:eastAsia="Times New Roman" w:hAnsiTheme="minorHAnsi" w:cstheme="minorHAnsi"/>
        </w:rPr>
        <w:t>.</w:t>
      </w:r>
    </w:p>
    <w:p w14:paraId="244B7808" w14:textId="77777777" w:rsidR="00DE46DF" w:rsidRPr="000F010A" w:rsidRDefault="00AE2B63" w:rsidP="00F02826">
      <w:pPr>
        <w:numPr>
          <w:ilvl w:val="0"/>
          <w:numId w:val="6"/>
        </w:num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Oferty złożone po terminie lub w inny sposób niż w pkt 5 powyżej (np. pocztą, czy osobiście) nie będą podlegały ocenie.</w:t>
      </w:r>
    </w:p>
    <w:p w14:paraId="7E48A365" w14:textId="77777777" w:rsidR="00DE46DF" w:rsidRPr="000F010A" w:rsidRDefault="00AE2B63" w:rsidP="00F02826">
      <w:pPr>
        <w:numPr>
          <w:ilvl w:val="0"/>
          <w:numId w:val="6"/>
        </w:num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Koszty związane z przygotowaniem oferty ponosi Oferent.</w:t>
      </w:r>
    </w:p>
    <w:p w14:paraId="40D867ED" w14:textId="31FC9BC3" w:rsidR="00194A6E" w:rsidRPr="000F010A" w:rsidRDefault="00194A6E" w:rsidP="00F02826">
      <w:pPr>
        <w:numPr>
          <w:ilvl w:val="0"/>
          <w:numId w:val="6"/>
        </w:num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W uzasadnionych przypadkach Zamawiający może przed upływem terminu składania ofert zmodyfikować treść zapytania ofertowego wyznaczając nowy termin składania ofert</w:t>
      </w:r>
      <w:r w:rsidR="00191EC2">
        <w:rPr>
          <w:rFonts w:asciiTheme="minorHAnsi" w:eastAsia="Times New Roman" w:hAnsiTheme="minorHAnsi" w:cstheme="minorHAnsi"/>
        </w:rPr>
        <w:t>,</w:t>
      </w:r>
      <w:r w:rsidRPr="000F010A">
        <w:rPr>
          <w:rFonts w:asciiTheme="minorHAnsi" w:eastAsia="Times New Roman" w:hAnsiTheme="minorHAnsi" w:cstheme="minorHAnsi"/>
        </w:rPr>
        <w:t xml:space="preserve"> jeżeli jest to konieczne z uwagi na zakres wprowadzonych zmian. Wszelkie modyfikacje, uzupełnienia i ustalenia oraz zmiany, w tym zmiany terminów stają się integralną częścią zapytania ofertowego i będą wiążące przy składaniu ofert. Wszelkie prawa i zobowiązania Zamawiającego oraz Oferenta odnośnie wcześniej ustalonych terminów będą podlegały nowemu terminowi. Jeśli przed wyznaczeniem nowego terminu składania ofert wpłynie co najmniej 1 oferta na bazę konkurencyjności, postępowanie zostanie unieważnione, aby te oferty mogły być złożone w oparciu o aktualną treść zapytania. Procedura ta nie dotyczy nieistotnych zmian w treści zapytania ofertowego.</w:t>
      </w:r>
    </w:p>
    <w:p w14:paraId="030C77D0" w14:textId="30977980" w:rsidR="00DE46DF" w:rsidRPr="000F010A" w:rsidRDefault="00AE2B63" w:rsidP="00F02826">
      <w:pPr>
        <w:numPr>
          <w:ilvl w:val="0"/>
          <w:numId w:val="6"/>
        </w:num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 xml:space="preserve">Zapytania w zakresie przedmiotu zamówienia należy kierować za pośrednictwem Bazy Konkurencyjności. </w:t>
      </w:r>
      <w:r w:rsidR="00E212DC" w:rsidRPr="00A244D2">
        <w:rPr>
          <w:rFonts w:asciiTheme="minorHAnsi" w:eastAsia="Times New Roman" w:hAnsiTheme="minorHAnsi" w:cstheme="minorHAnsi"/>
        </w:rPr>
        <w:t>Na pytania zadane później niż 48h przed upływem terminu składania ofert, Zamawiający nie będzie zobowiązany do udzielenia odpowiedzi.</w:t>
      </w:r>
    </w:p>
    <w:p w14:paraId="105D07AF" w14:textId="77777777" w:rsidR="00DE46DF" w:rsidRPr="000F010A" w:rsidRDefault="00AE2B63" w:rsidP="00F02826">
      <w:pPr>
        <w:numPr>
          <w:ilvl w:val="0"/>
          <w:numId w:val="6"/>
        </w:num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W przypadku braku możliwości komunikacji pomiędzy Zamawiającym a Wykonawcą przez Bazę Konkurencyjności, komunikacja pomiędzy Zamawiającym a Wykonawcą odbywać się może pisemnie bądź elektronicznie za pośrednictwem danych kontaktowych wskazanych w zapytaniu ofertowym i ofertach.</w:t>
      </w:r>
    </w:p>
    <w:p w14:paraId="5FFE1F81" w14:textId="77777777" w:rsidR="00DE46DF" w:rsidRPr="000F010A" w:rsidRDefault="00AE2B63" w:rsidP="00F02826">
      <w:pPr>
        <w:numPr>
          <w:ilvl w:val="0"/>
          <w:numId w:val="6"/>
        </w:num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b/>
        </w:rPr>
        <w:t>DO OFERTY NALEŻY DOŁĄCZYĆ:</w:t>
      </w:r>
    </w:p>
    <w:p w14:paraId="63166947" w14:textId="77777777" w:rsidR="00EB3D07" w:rsidRPr="00142D53" w:rsidRDefault="00AE2B63" w:rsidP="00F02826">
      <w:pPr>
        <w:numPr>
          <w:ilvl w:val="1"/>
          <w:numId w:val="6"/>
        </w:numPr>
        <w:spacing w:after="0" w:line="240" w:lineRule="auto"/>
        <w:ind w:left="567" w:hanging="283"/>
        <w:jc w:val="both"/>
        <w:rPr>
          <w:rFonts w:asciiTheme="minorHAnsi" w:eastAsia="Times New Roman" w:hAnsiTheme="minorHAnsi" w:cstheme="minorHAnsi"/>
          <w:bCs/>
        </w:rPr>
      </w:pPr>
      <w:r w:rsidRPr="00142D53">
        <w:rPr>
          <w:rFonts w:asciiTheme="minorHAnsi" w:eastAsia="Times New Roman" w:hAnsiTheme="minorHAnsi" w:cstheme="minorHAnsi"/>
          <w:bCs/>
        </w:rPr>
        <w:t xml:space="preserve">oświadczenie o braku powiązań osobowych i kapitałowych z Zamawiającym stanowiące załącznik nr 2 do zapytania ofertowego, </w:t>
      </w:r>
      <w:bookmarkStart w:id="7" w:name="_heading=h.2et92p0" w:colFirst="0" w:colLast="0"/>
      <w:bookmarkEnd w:id="7"/>
    </w:p>
    <w:p w14:paraId="05300D87" w14:textId="5F5363BE" w:rsidR="002F6732" w:rsidRPr="00142D53" w:rsidRDefault="002F6732" w:rsidP="00F02826">
      <w:pPr>
        <w:numPr>
          <w:ilvl w:val="1"/>
          <w:numId w:val="6"/>
        </w:numPr>
        <w:spacing w:after="0" w:line="240" w:lineRule="auto"/>
        <w:ind w:left="567" w:hanging="283"/>
        <w:jc w:val="both"/>
        <w:rPr>
          <w:rFonts w:asciiTheme="minorHAnsi" w:eastAsia="Times New Roman" w:hAnsiTheme="minorHAnsi" w:cstheme="minorHAnsi"/>
          <w:bCs/>
        </w:rPr>
      </w:pPr>
      <w:r w:rsidRPr="00142D53">
        <w:rPr>
          <w:rFonts w:asciiTheme="minorHAnsi" w:eastAsia="Times New Roman" w:hAnsiTheme="minorHAnsi" w:cstheme="minorHAnsi"/>
          <w:bCs/>
        </w:rPr>
        <w:t>specyfikację techniczną potwierdzającą spełnienie wszystkich wymaganych parametrów technicznych i elementów opisanych w pkt III niniejszego zapytania</w:t>
      </w:r>
      <w:r w:rsidR="00EB3D07" w:rsidRPr="00142D53">
        <w:rPr>
          <w:rFonts w:asciiTheme="minorHAnsi" w:eastAsia="Times New Roman" w:hAnsiTheme="minorHAnsi" w:cstheme="minorHAnsi"/>
          <w:bCs/>
        </w:rPr>
        <w:t>, wypełnioną na wzorze załącznika nr 4 do niniejszego zapytania ofertowego</w:t>
      </w:r>
      <w:r w:rsidRPr="00142D53">
        <w:rPr>
          <w:rFonts w:asciiTheme="minorHAnsi" w:eastAsia="Times New Roman" w:hAnsiTheme="minorHAnsi" w:cstheme="minorHAnsi"/>
          <w:bCs/>
        </w:rPr>
        <w:t>,</w:t>
      </w:r>
    </w:p>
    <w:p w14:paraId="5A5E6D18" w14:textId="7EA03AA0" w:rsidR="00CD0FE5" w:rsidRPr="00142D53" w:rsidRDefault="2D4BCF2B" w:rsidP="00F02826">
      <w:pPr>
        <w:numPr>
          <w:ilvl w:val="1"/>
          <w:numId w:val="6"/>
        </w:numPr>
        <w:spacing w:after="0" w:line="240" w:lineRule="auto"/>
        <w:ind w:left="567" w:hanging="283"/>
        <w:jc w:val="both"/>
        <w:rPr>
          <w:rFonts w:asciiTheme="minorHAnsi" w:eastAsia="Times New Roman" w:hAnsiTheme="minorHAnsi" w:cstheme="minorBidi"/>
          <w:bCs/>
        </w:rPr>
      </w:pPr>
      <w:r w:rsidRPr="00142D53">
        <w:rPr>
          <w:rFonts w:asciiTheme="minorHAnsi" w:eastAsia="Times New Roman" w:hAnsiTheme="minorHAnsi" w:cstheme="minorBidi"/>
          <w:bCs/>
        </w:rPr>
        <w:t>d</w:t>
      </w:r>
      <w:r w:rsidR="00BF4104" w:rsidRPr="00142D53">
        <w:rPr>
          <w:rFonts w:asciiTheme="minorHAnsi" w:eastAsia="Times New Roman" w:hAnsiTheme="minorHAnsi" w:cstheme="minorBidi"/>
          <w:bCs/>
        </w:rPr>
        <w:t>okumenty</w:t>
      </w:r>
      <w:r w:rsidR="2BA8B6EF" w:rsidRPr="00142D53">
        <w:rPr>
          <w:rFonts w:asciiTheme="minorHAnsi" w:eastAsia="Times New Roman" w:hAnsiTheme="minorHAnsi" w:cstheme="minorBidi"/>
          <w:bCs/>
        </w:rPr>
        <w:t>,</w:t>
      </w:r>
      <w:r w:rsidR="00BF4104" w:rsidRPr="00142D53">
        <w:rPr>
          <w:rFonts w:asciiTheme="minorHAnsi" w:eastAsia="Times New Roman" w:hAnsiTheme="minorHAnsi" w:cstheme="minorBidi"/>
          <w:bCs/>
        </w:rPr>
        <w:t xml:space="preserve"> o których mowa w pkt IV</w:t>
      </w:r>
      <w:r w:rsidR="00D91247" w:rsidRPr="00142D53">
        <w:rPr>
          <w:rFonts w:asciiTheme="minorHAnsi" w:eastAsia="Times New Roman" w:hAnsiTheme="minorHAnsi" w:cstheme="minorBidi"/>
          <w:bCs/>
        </w:rPr>
        <w:t xml:space="preserve"> </w:t>
      </w:r>
      <w:r w:rsidR="00BF4104" w:rsidRPr="00142D53">
        <w:rPr>
          <w:rFonts w:asciiTheme="minorHAnsi" w:eastAsia="Times New Roman" w:hAnsiTheme="minorHAnsi" w:cstheme="minorBidi"/>
          <w:bCs/>
        </w:rPr>
        <w:t>zapytania powyżej,</w:t>
      </w:r>
    </w:p>
    <w:p w14:paraId="3F7F1124" w14:textId="77777777" w:rsidR="003156AD" w:rsidRPr="00142D53" w:rsidRDefault="00AE2B63" w:rsidP="00F02826">
      <w:pPr>
        <w:numPr>
          <w:ilvl w:val="1"/>
          <w:numId w:val="6"/>
        </w:numPr>
        <w:spacing w:after="0" w:line="240" w:lineRule="auto"/>
        <w:ind w:left="567" w:hanging="283"/>
        <w:jc w:val="both"/>
        <w:rPr>
          <w:rFonts w:asciiTheme="minorHAnsi" w:eastAsia="Times New Roman" w:hAnsiTheme="minorHAnsi" w:cstheme="minorHAnsi"/>
          <w:bCs/>
        </w:rPr>
      </w:pPr>
      <w:r w:rsidRPr="00142D53">
        <w:rPr>
          <w:rFonts w:asciiTheme="minorHAnsi" w:eastAsia="Times New Roman" w:hAnsiTheme="minorHAnsi" w:cstheme="minorHAnsi"/>
          <w:bCs/>
        </w:rPr>
        <w:t>upoważnienie/pełnomocnictwo do reprezentowania Oferenta przez osobę podpisującą Ofertę, o ile nie wynika to z dokumentu rejestrowego Oferenta (jeżeli dotyczy).</w:t>
      </w:r>
    </w:p>
    <w:p w14:paraId="7B7FF99D" w14:textId="77777777" w:rsidR="00DE46DF" w:rsidRPr="000F010A" w:rsidRDefault="00DE46DF">
      <w:pPr>
        <w:spacing w:after="0" w:line="240" w:lineRule="auto"/>
        <w:ind w:left="360"/>
        <w:jc w:val="both"/>
        <w:rPr>
          <w:rFonts w:asciiTheme="minorHAnsi" w:eastAsia="Times New Roman" w:hAnsiTheme="minorHAnsi" w:cstheme="minorHAnsi"/>
        </w:rPr>
      </w:pPr>
    </w:p>
    <w:p w14:paraId="7797FEEF" w14:textId="77777777" w:rsidR="00DE46DF" w:rsidRPr="000F010A" w:rsidRDefault="00AE2B63">
      <w:pPr>
        <w:spacing w:after="0" w:line="240" w:lineRule="auto"/>
        <w:jc w:val="both"/>
        <w:rPr>
          <w:rFonts w:asciiTheme="minorHAnsi" w:eastAsia="Times New Roman" w:hAnsiTheme="minorHAnsi" w:cstheme="minorHAnsi"/>
          <w:b/>
        </w:rPr>
      </w:pPr>
      <w:r w:rsidRPr="000F010A">
        <w:rPr>
          <w:rFonts w:asciiTheme="minorHAnsi" w:eastAsia="Times New Roman" w:hAnsiTheme="minorHAnsi" w:cstheme="minorHAnsi"/>
          <w:b/>
        </w:rPr>
        <w:t>XII. KRYTERIA OCENY OFERT ORAZ SPOSÓB NADAWANIA PUNKTACJI:</w:t>
      </w:r>
    </w:p>
    <w:p w14:paraId="1D1BFD41" w14:textId="77777777" w:rsidR="00DE46DF" w:rsidRPr="000F010A" w:rsidRDefault="00DE46DF">
      <w:pPr>
        <w:spacing w:after="0" w:line="240" w:lineRule="auto"/>
        <w:jc w:val="both"/>
        <w:rPr>
          <w:rFonts w:asciiTheme="minorHAnsi" w:eastAsia="Times New Roman" w:hAnsiTheme="minorHAnsi" w:cstheme="minorHAnsi"/>
        </w:rPr>
      </w:pPr>
    </w:p>
    <w:p w14:paraId="55CF65C7" w14:textId="0C2F6AB5" w:rsidR="00DE46DF" w:rsidRPr="000F010A" w:rsidRDefault="00AE2B63">
      <w:p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Zamawiający dokona oceny ważnych ofert</w:t>
      </w:r>
      <w:r w:rsidR="00D4629F">
        <w:rPr>
          <w:rFonts w:asciiTheme="minorHAnsi" w:eastAsia="Times New Roman" w:hAnsiTheme="minorHAnsi" w:cstheme="minorHAnsi"/>
        </w:rPr>
        <w:t>, osobno</w:t>
      </w:r>
      <w:r w:rsidR="001B202A">
        <w:rPr>
          <w:rFonts w:asciiTheme="minorHAnsi" w:eastAsia="Times New Roman" w:hAnsiTheme="minorHAnsi" w:cstheme="minorHAnsi"/>
        </w:rPr>
        <w:t xml:space="preserve"> </w:t>
      </w:r>
      <w:r w:rsidR="001B202A" w:rsidRPr="00BA6F88">
        <w:rPr>
          <w:rFonts w:asciiTheme="minorHAnsi" w:hAnsiTheme="minorHAnsi" w:cstheme="minorHAnsi"/>
        </w:rPr>
        <w:t xml:space="preserve">w odniesieniu do każdego przedmiotu zamówienia (pozycje </w:t>
      </w:r>
      <w:r w:rsidR="001B202A" w:rsidRPr="00ED4067">
        <w:rPr>
          <w:rFonts w:asciiTheme="minorHAnsi" w:hAnsiTheme="minorHAnsi" w:cstheme="minorHAnsi"/>
        </w:rPr>
        <w:t>III.1-III.</w:t>
      </w:r>
      <w:r w:rsidR="00507079" w:rsidRPr="00ED4067">
        <w:rPr>
          <w:rFonts w:asciiTheme="minorHAnsi" w:hAnsiTheme="minorHAnsi" w:cstheme="minorHAnsi"/>
        </w:rPr>
        <w:t>7</w:t>
      </w:r>
      <w:r w:rsidR="001B202A" w:rsidRPr="00BA6F88">
        <w:rPr>
          <w:rFonts w:asciiTheme="minorHAnsi" w:hAnsiTheme="minorHAnsi" w:cstheme="minorHAnsi"/>
        </w:rPr>
        <w:t xml:space="preserve"> wskazane w pkt. III zapytania ofertowego)</w:t>
      </w:r>
      <w:r w:rsidRPr="000F010A">
        <w:rPr>
          <w:rFonts w:asciiTheme="minorHAnsi" w:eastAsia="Times New Roman" w:hAnsiTheme="minorHAnsi" w:cstheme="minorHAnsi"/>
        </w:rPr>
        <w:t xml:space="preserve">, spełniających warunki udziału w postępowaniu ofertowym, na podstawie następujących kryteriów: </w:t>
      </w:r>
    </w:p>
    <w:p w14:paraId="4E151EEB" w14:textId="77777777" w:rsidR="00DE46DF" w:rsidRDefault="00DE46DF">
      <w:pPr>
        <w:spacing w:after="0" w:line="240" w:lineRule="auto"/>
        <w:jc w:val="both"/>
        <w:rPr>
          <w:rFonts w:asciiTheme="minorHAnsi" w:eastAsia="Times New Roman" w:hAnsiTheme="minorHAnsi" w:cstheme="minorHAnsi"/>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122"/>
        <w:gridCol w:w="5386"/>
        <w:gridCol w:w="1134"/>
      </w:tblGrid>
      <w:tr w:rsidR="00DE46DF" w:rsidRPr="000F010A" w14:paraId="52A3A719" w14:textId="77777777" w:rsidTr="3376C6A9">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3330F68E" w14:textId="77777777" w:rsidR="00DE46DF" w:rsidRPr="000F010A" w:rsidRDefault="00AE2B63">
            <w:pPr>
              <w:spacing w:after="0" w:line="240" w:lineRule="auto"/>
              <w:rPr>
                <w:rFonts w:asciiTheme="minorHAnsi" w:eastAsia="Times New Roman" w:hAnsiTheme="minorHAnsi" w:cstheme="minorHAnsi"/>
                <w:b/>
              </w:rPr>
            </w:pPr>
            <w:r w:rsidRPr="000F010A">
              <w:rPr>
                <w:rFonts w:asciiTheme="minorHAnsi" w:eastAsia="Times New Roman" w:hAnsiTheme="minorHAnsi" w:cstheme="minorHAnsi"/>
                <w:b/>
              </w:rPr>
              <w:lastRenderedPageBreak/>
              <w:t>Lp.</w:t>
            </w:r>
          </w:p>
        </w:tc>
        <w:tc>
          <w:tcPr>
            <w:tcW w:w="21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786F772E" w14:textId="77777777" w:rsidR="00DE46DF" w:rsidRPr="000F010A" w:rsidRDefault="00AE2B63">
            <w:pPr>
              <w:spacing w:after="0" w:line="240" w:lineRule="auto"/>
              <w:rPr>
                <w:rFonts w:asciiTheme="minorHAnsi" w:eastAsia="Times New Roman" w:hAnsiTheme="minorHAnsi" w:cstheme="minorHAnsi"/>
                <w:b/>
              </w:rPr>
            </w:pPr>
            <w:r w:rsidRPr="000F010A">
              <w:rPr>
                <w:rFonts w:asciiTheme="minorHAnsi" w:eastAsia="Times New Roman" w:hAnsiTheme="minorHAnsi" w:cstheme="minorHAnsi"/>
                <w:b/>
              </w:rPr>
              <w:t>Kryterium</w:t>
            </w:r>
          </w:p>
          <w:p w14:paraId="673C187E" w14:textId="77777777" w:rsidR="00DE46DF" w:rsidRPr="000F010A" w:rsidRDefault="00DE46DF">
            <w:pPr>
              <w:spacing w:after="0" w:line="240" w:lineRule="auto"/>
              <w:rPr>
                <w:rFonts w:asciiTheme="minorHAnsi" w:eastAsia="Times New Roman" w:hAnsiTheme="minorHAnsi" w:cstheme="minorHAnsi"/>
                <w:b/>
              </w:rPr>
            </w:pP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0784927D" w14:textId="77777777" w:rsidR="00DE46DF" w:rsidRPr="000F010A" w:rsidRDefault="00AE2B63">
            <w:pPr>
              <w:spacing w:after="0" w:line="240" w:lineRule="auto"/>
              <w:jc w:val="center"/>
              <w:rPr>
                <w:rFonts w:asciiTheme="minorHAnsi" w:eastAsia="Times New Roman" w:hAnsiTheme="minorHAnsi" w:cstheme="minorHAnsi"/>
                <w:b/>
              </w:rPr>
            </w:pPr>
            <w:r w:rsidRPr="000F010A">
              <w:rPr>
                <w:rFonts w:asciiTheme="minorHAnsi" w:eastAsia="Times New Roman" w:hAnsiTheme="minorHAnsi" w:cstheme="minorHAnsi"/>
                <w:b/>
              </w:rPr>
              <w:t>Metodologia przyznawania punktów</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03F46A6E" w14:textId="77777777" w:rsidR="00DE46DF" w:rsidRPr="000F010A" w:rsidRDefault="00AE2B63">
            <w:pPr>
              <w:spacing w:after="0" w:line="240" w:lineRule="auto"/>
              <w:jc w:val="center"/>
              <w:rPr>
                <w:rFonts w:asciiTheme="minorHAnsi" w:eastAsia="Times New Roman" w:hAnsiTheme="minorHAnsi" w:cstheme="minorHAnsi"/>
                <w:b/>
              </w:rPr>
            </w:pPr>
            <w:r w:rsidRPr="000F010A">
              <w:rPr>
                <w:rFonts w:asciiTheme="minorHAnsi" w:eastAsia="Times New Roman" w:hAnsiTheme="minorHAnsi" w:cstheme="minorHAnsi"/>
                <w:b/>
              </w:rPr>
              <w:t>Waga</w:t>
            </w:r>
          </w:p>
        </w:tc>
      </w:tr>
      <w:tr w:rsidR="00DE46DF" w:rsidRPr="000F010A" w14:paraId="6AF63EAA" w14:textId="77777777" w:rsidTr="3376C6A9">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6B4E3934" w14:textId="77777777" w:rsidR="00DE46DF" w:rsidRPr="000F010A" w:rsidRDefault="00DE46DF" w:rsidP="00F02826">
            <w:pPr>
              <w:numPr>
                <w:ilvl w:val="0"/>
                <w:numId w:val="7"/>
              </w:numPr>
              <w:spacing w:after="0" w:line="240" w:lineRule="auto"/>
              <w:rPr>
                <w:rFonts w:asciiTheme="minorHAnsi" w:eastAsia="Times New Roman" w:hAnsiTheme="minorHAnsi" w:cstheme="minorHAnsi"/>
                <w:b/>
              </w:rPr>
            </w:pPr>
          </w:p>
        </w:tc>
        <w:tc>
          <w:tcPr>
            <w:tcW w:w="21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F578E7" w14:textId="77777777" w:rsidR="00DE46DF" w:rsidRPr="000F010A" w:rsidRDefault="00AE2B63">
            <w:pPr>
              <w:spacing w:after="0" w:line="240" w:lineRule="auto"/>
              <w:rPr>
                <w:rFonts w:asciiTheme="minorHAnsi" w:eastAsia="Times New Roman" w:hAnsiTheme="minorHAnsi" w:cstheme="minorHAnsi"/>
              </w:rPr>
            </w:pPr>
            <w:r w:rsidRPr="000F010A">
              <w:rPr>
                <w:rFonts w:asciiTheme="minorHAnsi" w:eastAsia="Times New Roman" w:hAnsiTheme="minorHAnsi" w:cstheme="minorHAnsi"/>
                <w:b/>
              </w:rPr>
              <w:t xml:space="preserve">Cena netto za przedmiot zamówienia </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2BF6E2" w14:textId="7F175E78" w:rsidR="00DE46DF" w:rsidRPr="000F010A" w:rsidRDefault="00AE2B63" w:rsidP="7BF7DECA">
            <w:pPr>
              <w:spacing w:after="0" w:line="240" w:lineRule="auto"/>
              <w:jc w:val="both"/>
              <w:rPr>
                <w:rFonts w:asciiTheme="minorHAnsi" w:eastAsia="Times New Roman" w:hAnsiTheme="minorHAnsi" w:cstheme="minorBidi"/>
              </w:rPr>
            </w:pPr>
            <w:r w:rsidRPr="7BF7DECA">
              <w:rPr>
                <w:rFonts w:asciiTheme="minorHAnsi" w:eastAsia="Times New Roman" w:hAnsiTheme="minorHAnsi" w:cstheme="minorBidi"/>
              </w:rPr>
              <w:t xml:space="preserve">Cena najtańszej spośród </w:t>
            </w:r>
            <w:r w:rsidR="258FC77F" w:rsidRPr="7BF7DECA">
              <w:rPr>
                <w:rFonts w:asciiTheme="minorHAnsi" w:eastAsia="Times New Roman" w:hAnsiTheme="minorHAnsi" w:cstheme="minorBidi"/>
              </w:rPr>
              <w:t>ważnych</w:t>
            </w:r>
            <w:r w:rsidRPr="7BF7DECA">
              <w:rPr>
                <w:rFonts w:asciiTheme="minorHAnsi" w:eastAsia="Times New Roman" w:hAnsiTheme="minorHAnsi" w:cstheme="minorBidi"/>
              </w:rPr>
              <w:t xml:space="preserve"> ofert zostanie podzielona przez cenę netto każdej </w:t>
            </w:r>
            <w:r w:rsidR="639DEBDE" w:rsidRPr="7BF7DECA">
              <w:rPr>
                <w:rFonts w:asciiTheme="minorHAnsi" w:eastAsia="Times New Roman" w:hAnsiTheme="minorHAnsi" w:cstheme="minorBidi"/>
              </w:rPr>
              <w:t xml:space="preserve">ważnej </w:t>
            </w:r>
            <w:r w:rsidRPr="7BF7DECA">
              <w:rPr>
                <w:rFonts w:asciiTheme="minorHAnsi" w:eastAsia="Times New Roman" w:hAnsiTheme="minorHAnsi" w:cstheme="minorBidi"/>
              </w:rPr>
              <w:t>oferty i pomnożona przez 100 punktów.</w:t>
            </w:r>
          </w:p>
          <w:p w14:paraId="67B734E4" w14:textId="77777777" w:rsidR="00DE46DF" w:rsidRPr="000F010A" w:rsidRDefault="00DE46DF">
            <w:pPr>
              <w:spacing w:after="0" w:line="240" w:lineRule="auto"/>
              <w:jc w:val="both"/>
              <w:rPr>
                <w:rFonts w:asciiTheme="minorHAnsi" w:eastAsia="Times New Roman" w:hAnsiTheme="minorHAnsi" w:cstheme="minorHAnsi"/>
              </w:rPr>
            </w:pPr>
          </w:p>
          <w:p w14:paraId="17193C20" w14:textId="77777777" w:rsidR="00DE46DF" w:rsidRDefault="00AE2B63" w:rsidP="0042030E">
            <w:pPr>
              <w:spacing w:after="0" w:line="240" w:lineRule="auto"/>
              <w:jc w:val="center"/>
              <w:rPr>
                <w:rFonts w:asciiTheme="minorHAnsi" w:eastAsia="Cambria Math" w:hAnsiTheme="minorHAnsi" w:cstheme="minorHAnsi"/>
              </w:rPr>
            </w:pPr>
            <m:oMath>
              <m:r>
                <w:rPr>
                  <w:rFonts w:ascii="Cambria Math" w:eastAsia="Cambria Math" w:hAnsi="Cambria Math" w:cstheme="minorHAnsi"/>
                </w:rPr>
                <m:t>Kryterium 1=</m:t>
              </m:r>
              <m:f>
                <m:fPr>
                  <m:ctrlPr>
                    <w:rPr>
                      <w:rFonts w:ascii="Cambria Math" w:eastAsia="Cambria Math" w:hAnsi="Cambria Math" w:cstheme="minorHAnsi"/>
                    </w:rPr>
                  </m:ctrlPr>
                </m:fPr>
                <m:num>
                  <m:r>
                    <w:rPr>
                      <w:rFonts w:ascii="Cambria Math" w:eastAsia="Cambria Math" w:hAnsi="Cambria Math" w:cstheme="minorHAnsi"/>
                    </w:rPr>
                    <m:t>najniższa cena</m:t>
                  </m:r>
                </m:num>
                <m:den>
                  <m:r>
                    <w:rPr>
                      <w:rFonts w:ascii="Cambria Math" w:eastAsia="Cambria Math" w:hAnsi="Cambria Math" w:cstheme="minorHAnsi"/>
                    </w:rPr>
                    <m:t>rozpatrywana cena</m:t>
                  </m:r>
                </m:den>
              </m:f>
              <m:r>
                <w:rPr>
                  <w:rFonts w:ascii="Cambria Math" w:eastAsia="Cambria Math" w:hAnsi="Cambria Math" w:cstheme="minorHAnsi"/>
                </w:rPr>
                <m:t>×100</m:t>
              </m:r>
            </m:oMath>
            <w:r w:rsidRPr="000F010A">
              <w:rPr>
                <w:rFonts w:asciiTheme="minorHAnsi" w:eastAsia="Cambria Math" w:hAnsiTheme="minorHAnsi" w:cstheme="minorHAnsi"/>
              </w:rPr>
              <w:t xml:space="preserve"> * waga</w:t>
            </w:r>
          </w:p>
          <w:p w14:paraId="57471712" w14:textId="5A8E4FB8" w:rsidR="00043C3E" w:rsidRPr="000F010A" w:rsidRDefault="00043C3E" w:rsidP="0042030E">
            <w:pPr>
              <w:spacing w:after="0" w:line="240" w:lineRule="auto"/>
              <w:jc w:val="center"/>
              <w:rPr>
                <w:rFonts w:asciiTheme="minorHAnsi" w:eastAsia="Cambria Math" w:hAnsiTheme="minorHAnsi" w:cstheme="minorHAnsi"/>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4CEB93" w14:textId="70739A5F" w:rsidR="00DE46DF" w:rsidRPr="000F010A" w:rsidRDefault="00DC60BA">
            <w:pPr>
              <w:spacing w:after="0" w:line="240" w:lineRule="auto"/>
              <w:jc w:val="center"/>
              <w:rPr>
                <w:rFonts w:asciiTheme="minorHAnsi" w:eastAsia="Times New Roman" w:hAnsiTheme="minorHAnsi" w:cstheme="minorHAnsi"/>
              </w:rPr>
            </w:pPr>
            <w:r>
              <w:rPr>
                <w:rFonts w:asciiTheme="minorHAnsi" w:eastAsia="Times New Roman" w:hAnsiTheme="minorHAnsi" w:cstheme="minorHAnsi"/>
              </w:rPr>
              <w:t>8</w:t>
            </w:r>
            <w:r w:rsidR="00CD0FE5">
              <w:rPr>
                <w:rFonts w:asciiTheme="minorHAnsi" w:eastAsia="Times New Roman" w:hAnsiTheme="minorHAnsi" w:cstheme="minorHAnsi"/>
              </w:rPr>
              <w:t>5</w:t>
            </w:r>
            <w:r w:rsidR="00AE2B63" w:rsidRPr="000F010A">
              <w:rPr>
                <w:rFonts w:asciiTheme="minorHAnsi" w:eastAsia="Times New Roman" w:hAnsiTheme="minorHAnsi" w:cstheme="minorHAnsi"/>
              </w:rPr>
              <w:t>%</w:t>
            </w:r>
          </w:p>
        </w:tc>
      </w:tr>
      <w:tr w:rsidR="00DE46DF" w:rsidRPr="000F010A" w14:paraId="4C2161D1" w14:textId="77777777" w:rsidTr="3376C6A9">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03CEFEEA" w14:textId="77777777" w:rsidR="00DE46DF" w:rsidRPr="000F010A" w:rsidRDefault="00DE46DF" w:rsidP="00F02826">
            <w:pPr>
              <w:numPr>
                <w:ilvl w:val="0"/>
                <w:numId w:val="7"/>
              </w:numPr>
              <w:spacing w:after="0" w:line="240" w:lineRule="auto"/>
              <w:rPr>
                <w:rFonts w:asciiTheme="minorHAnsi" w:eastAsia="Times New Roman" w:hAnsiTheme="minorHAnsi" w:cstheme="minorHAnsi"/>
                <w:b/>
              </w:rPr>
            </w:pPr>
          </w:p>
        </w:tc>
        <w:tc>
          <w:tcPr>
            <w:tcW w:w="21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277360" w14:textId="77777777" w:rsidR="00DE46DF" w:rsidRPr="000F010A" w:rsidRDefault="00AE2B63">
            <w:pPr>
              <w:spacing w:after="0" w:line="240" w:lineRule="auto"/>
              <w:rPr>
                <w:rFonts w:asciiTheme="minorHAnsi" w:eastAsia="Times New Roman" w:hAnsiTheme="minorHAnsi" w:cstheme="minorHAnsi"/>
                <w:b/>
              </w:rPr>
            </w:pPr>
            <w:r w:rsidRPr="000F010A">
              <w:rPr>
                <w:rFonts w:asciiTheme="minorHAnsi" w:eastAsia="Times New Roman" w:hAnsiTheme="minorHAnsi" w:cstheme="minorHAnsi"/>
                <w:b/>
              </w:rPr>
              <w:t xml:space="preserve">Długość gwarancji </w:t>
            </w:r>
          </w:p>
          <w:p w14:paraId="6507386C" w14:textId="77777777" w:rsidR="00DE46DF" w:rsidRPr="000F010A" w:rsidRDefault="00AE2B63">
            <w:pPr>
              <w:spacing w:after="0" w:line="240" w:lineRule="auto"/>
              <w:rPr>
                <w:rFonts w:asciiTheme="minorHAnsi" w:eastAsia="Times New Roman" w:hAnsiTheme="minorHAnsi" w:cstheme="minorHAnsi"/>
                <w:b/>
              </w:rPr>
            </w:pPr>
            <w:r w:rsidRPr="000F010A">
              <w:rPr>
                <w:rFonts w:asciiTheme="minorHAnsi" w:eastAsia="Times New Roman" w:hAnsiTheme="minorHAnsi" w:cstheme="minorHAnsi"/>
                <w:b/>
              </w:rPr>
              <w:t xml:space="preserve">(w miesiącach) na przedmiot zamówienia </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4FE5CA" w14:textId="77777777" w:rsidR="00DE46DF" w:rsidRPr="000F010A" w:rsidRDefault="00AE2B63">
            <w:p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Weryfikacja spełnienia kryterium na podstawie deklaracji zawartej w ofercie.</w:t>
            </w:r>
          </w:p>
          <w:p w14:paraId="02F7C144" w14:textId="77777777" w:rsidR="00DE46DF" w:rsidRPr="000F010A" w:rsidRDefault="00DE46DF">
            <w:pPr>
              <w:spacing w:after="0" w:line="240" w:lineRule="auto"/>
              <w:jc w:val="both"/>
              <w:rPr>
                <w:rFonts w:asciiTheme="minorHAnsi" w:eastAsia="Times New Roman" w:hAnsiTheme="minorHAnsi" w:cstheme="minorHAnsi"/>
              </w:rPr>
            </w:pPr>
          </w:p>
          <w:p w14:paraId="75D73930" w14:textId="31745A58" w:rsidR="00DE46DF" w:rsidRPr="000F010A" w:rsidRDefault="00AE2B63">
            <w:p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 xml:space="preserve">Oferent proponujący dłuższą gwarancję niż </w:t>
            </w:r>
            <w:r w:rsidR="002D375D">
              <w:rPr>
                <w:rFonts w:asciiTheme="minorHAnsi" w:eastAsia="Times New Roman" w:hAnsiTheme="minorHAnsi" w:cstheme="minorHAnsi"/>
              </w:rPr>
              <w:t>24</w:t>
            </w:r>
            <w:r w:rsidRPr="000F010A">
              <w:rPr>
                <w:rFonts w:asciiTheme="minorHAnsi" w:eastAsia="Times New Roman" w:hAnsiTheme="minorHAnsi" w:cstheme="minorHAnsi"/>
              </w:rPr>
              <w:t>-miesięczną</w:t>
            </w:r>
            <w:r w:rsidR="00E209D4" w:rsidRPr="000F010A">
              <w:rPr>
                <w:rFonts w:asciiTheme="minorHAnsi" w:eastAsia="Times New Roman" w:hAnsiTheme="minorHAnsi" w:cstheme="minorHAnsi"/>
              </w:rPr>
              <w:t xml:space="preserve"> (liczone od dnia podpisan</w:t>
            </w:r>
            <w:r w:rsidR="00F22A12">
              <w:rPr>
                <w:rFonts w:asciiTheme="minorHAnsi" w:eastAsia="Times New Roman" w:hAnsiTheme="minorHAnsi" w:cstheme="minorHAnsi"/>
              </w:rPr>
              <w:t>ia protokołu odbioru</w:t>
            </w:r>
            <w:r w:rsidR="00E209D4" w:rsidRPr="000F010A">
              <w:rPr>
                <w:rFonts w:asciiTheme="minorHAnsi" w:eastAsia="Times New Roman" w:hAnsiTheme="minorHAnsi" w:cstheme="minorHAnsi"/>
              </w:rPr>
              <w:t xml:space="preserve"> przez obie strony umowy bez uwag)</w:t>
            </w:r>
            <w:r w:rsidRPr="000F010A">
              <w:rPr>
                <w:rFonts w:asciiTheme="minorHAnsi" w:eastAsia="Times New Roman" w:hAnsiTheme="minorHAnsi" w:cstheme="minorHAnsi"/>
              </w:rPr>
              <w:t xml:space="preserve"> otrzyma </w:t>
            </w:r>
            <w:r w:rsidR="00FF1501" w:rsidRPr="00F82EE6">
              <w:rPr>
                <w:rFonts w:asciiTheme="minorHAnsi" w:eastAsia="Times New Roman" w:hAnsiTheme="minorHAnsi" w:cstheme="minorHAnsi"/>
              </w:rPr>
              <w:t>2</w:t>
            </w:r>
            <w:r w:rsidRPr="00F82EE6">
              <w:rPr>
                <w:rFonts w:asciiTheme="minorHAnsi" w:eastAsia="Times New Roman" w:hAnsiTheme="minorHAnsi" w:cstheme="minorHAnsi"/>
              </w:rPr>
              <w:t xml:space="preserve"> pkt</w:t>
            </w:r>
            <w:r w:rsidRPr="000F010A">
              <w:rPr>
                <w:rFonts w:asciiTheme="minorHAnsi" w:eastAsia="Times New Roman" w:hAnsiTheme="minorHAnsi" w:cstheme="minorHAnsi"/>
              </w:rPr>
              <w:t xml:space="preserve"> za każdy miesiąc ponad minimalną gwarancję, nie więcej niż 100 pkt. (przykładowo: za wydłużenie gwarancji o 1 rok Oferent </w:t>
            </w:r>
            <w:r w:rsidR="00003F22">
              <w:rPr>
                <w:rFonts w:asciiTheme="minorHAnsi" w:eastAsia="Times New Roman" w:hAnsiTheme="minorHAnsi" w:cstheme="minorHAnsi"/>
              </w:rPr>
              <w:t xml:space="preserve">otrzyma dodatkowo </w:t>
            </w:r>
            <w:r w:rsidR="00625F4C" w:rsidRPr="00623F1E">
              <w:rPr>
                <w:rFonts w:asciiTheme="minorHAnsi" w:eastAsia="Times New Roman" w:hAnsiTheme="minorHAnsi" w:cstheme="minorHAnsi"/>
              </w:rPr>
              <w:t>24</w:t>
            </w:r>
            <w:r w:rsidR="00003F22" w:rsidRPr="00623F1E">
              <w:rPr>
                <w:rFonts w:asciiTheme="minorHAnsi" w:eastAsia="Times New Roman" w:hAnsiTheme="minorHAnsi" w:cstheme="minorHAnsi"/>
              </w:rPr>
              <w:t xml:space="preserve"> pkt</w:t>
            </w:r>
            <w:r w:rsidR="00003F22">
              <w:rPr>
                <w:rFonts w:asciiTheme="minorHAnsi" w:eastAsia="Times New Roman" w:hAnsiTheme="minorHAnsi" w:cstheme="minorHAnsi"/>
              </w:rPr>
              <w:t xml:space="preserve"> * waga</w:t>
            </w:r>
            <w:r w:rsidR="0042030E">
              <w:rPr>
                <w:rFonts w:asciiTheme="minorHAnsi" w:eastAsia="Times New Roman" w:hAnsiTheme="minorHAnsi" w:cstheme="minorHAnsi"/>
              </w:rPr>
              <w:t>)</w:t>
            </w:r>
            <w:r w:rsidRPr="000F010A">
              <w:rPr>
                <w:rFonts w:asciiTheme="minorHAnsi" w:eastAsia="Times New Roman" w:hAnsiTheme="minorHAnsi" w:cstheme="minorHAnsi"/>
              </w:rPr>
              <w:t>.</w:t>
            </w:r>
          </w:p>
          <w:p w14:paraId="5CB9E4EA" w14:textId="77777777" w:rsidR="00DE46DF" w:rsidRPr="000F010A" w:rsidRDefault="00DE46DF">
            <w:pPr>
              <w:spacing w:after="0" w:line="240" w:lineRule="auto"/>
              <w:jc w:val="both"/>
              <w:rPr>
                <w:rFonts w:asciiTheme="minorHAnsi" w:eastAsia="Times New Roman" w:hAnsiTheme="minorHAnsi" w:cstheme="minorHAnsi"/>
              </w:rPr>
            </w:pPr>
          </w:p>
          <w:p w14:paraId="6834C26C" w14:textId="61B42E5D" w:rsidR="00BB52F8" w:rsidRPr="000F010A" w:rsidRDefault="00AE2B63">
            <w:pPr>
              <w:spacing w:after="0" w:line="240" w:lineRule="auto"/>
              <w:jc w:val="both"/>
              <w:rPr>
                <w:rFonts w:asciiTheme="minorHAnsi" w:eastAsia="Times New Roman" w:hAnsiTheme="minorHAnsi" w:cstheme="minorHAnsi"/>
              </w:rPr>
            </w:pPr>
            <w:r w:rsidRPr="000F010A">
              <w:rPr>
                <w:rFonts w:asciiTheme="minorHAnsi" w:eastAsia="Times New Roman" w:hAnsiTheme="minorHAnsi" w:cstheme="minorHAnsi"/>
              </w:rPr>
              <w:t>W przypadku braku informacji w przedmiotowym zakresie pod uwagę brana będzie minimalna wymagana długość gwarancji opisana wyżej (0 pkt).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13A803" w14:textId="6C7CEF8D" w:rsidR="00DE46DF" w:rsidRPr="000F010A" w:rsidRDefault="00DC60BA">
            <w:pPr>
              <w:spacing w:after="0" w:line="240" w:lineRule="auto"/>
              <w:jc w:val="center"/>
              <w:rPr>
                <w:rFonts w:asciiTheme="minorHAnsi" w:eastAsia="Times New Roman" w:hAnsiTheme="minorHAnsi" w:cstheme="minorHAnsi"/>
              </w:rPr>
            </w:pPr>
            <w:r>
              <w:rPr>
                <w:rFonts w:asciiTheme="minorHAnsi" w:eastAsia="Times New Roman" w:hAnsiTheme="minorHAnsi" w:cstheme="minorHAnsi"/>
              </w:rPr>
              <w:t>10</w:t>
            </w:r>
            <w:r w:rsidR="002F6732" w:rsidRPr="000F010A">
              <w:rPr>
                <w:rFonts w:asciiTheme="minorHAnsi" w:eastAsia="Times New Roman" w:hAnsiTheme="minorHAnsi" w:cstheme="minorHAnsi"/>
              </w:rPr>
              <w:t>%</w:t>
            </w:r>
          </w:p>
        </w:tc>
      </w:tr>
      <w:tr w:rsidR="00507079" w:rsidRPr="000F010A" w14:paraId="41E5B856" w14:textId="77777777" w:rsidTr="3376C6A9">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315D710F" w14:textId="77777777" w:rsidR="00507079" w:rsidRPr="000F010A" w:rsidRDefault="00507079" w:rsidP="00507079">
            <w:pPr>
              <w:numPr>
                <w:ilvl w:val="0"/>
                <w:numId w:val="7"/>
              </w:numPr>
              <w:spacing w:after="0" w:line="240" w:lineRule="auto"/>
              <w:rPr>
                <w:rFonts w:asciiTheme="minorHAnsi" w:eastAsia="Times New Roman" w:hAnsiTheme="minorHAnsi" w:cstheme="minorHAnsi"/>
                <w:b/>
              </w:rPr>
            </w:pPr>
          </w:p>
        </w:tc>
        <w:tc>
          <w:tcPr>
            <w:tcW w:w="21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C70DA2" w14:textId="1E2C8D09" w:rsidR="00507079" w:rsidRPr="000F010A" w:rsidRDefault="00507079" w:rsidP="00507079">
            <w:pPr>
              <w:spacing w:after="0" w:line="240" w:lineRule="auto"/>
              <w:rPr>
                <w:rFonts w:asciiTheme="minorHAnsi" w:eastAsia="Times New Roman" w:hAnsiTheme="minorHAnsi" w:cstheme="minorHAnsi"/>
                <w:b/>
              </w:rPr>
            </w:pPr>
            <w:r w:rsidRPr="3ACD1493">
              <w:rPr>
                <w:rFonts w:asciiTheme="minorHAnsi" w:eastAsia="Times New Roman" w:hAnsiTheme="minorHAnsi" w:cstheme="minorBidi"/>
                <w:b/>
                <w:bCs/>
              </w:rPr>
              <w:t xml:space="preserve">Dostawa przedmiotu zamówienia bez </w:t>
            </w:r>
            <w:r>
              <w:rPr>
                <w:rFonts w:asciiTheme="minorHAnsi" w:eastAsia="Times New Roman" w:hAnsiTheme="minorHAnsi" w:cstheme="minorBidi"/>
                <w:b/>
                <w:bCs/>
              </w:rPr>
              <w:t xml:space="preserve">jednorazowego </w:t>
            </w:r>
            <w:r w:rsidRPr="3ACD1493">
              <w:rPr>
                <w:rFonts w:asciiTheme="minorHAnsi" w:eastAsia="Times New Roman" w:hAnsiTheme="minorHAnsi" w:cstheme="minorBidi"/>
                <w:b/>
                <w:bCs/>
              </w:rPr>
              <w:t>opakowania</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2B5CD3" w14:textId="77777777" w:rsidR="00507079" w:rsidRDefault="00507079" w:rsidP="00507079">
            <w:pPr>
              <w:spacing w:after="0" w:line="240" w:lineRule="auto"/>
              <w:jc w:val="both"/>
              <w:rPr>
                <w:rFonts w:asciiTheme="minorHAnsi" w:eastAsia="Times New Roman" w:hAnsiTheme="minorHAnsi" w:cstheme="minorBidi"/>
              </w:rPr>
            </w:pPr>
            <w:r w:rsidRPr="3ACD1493">
              <w:rPr>
                <w:rFonts w:asciiTheme="minorHAnsi" w:eastAsia="Times New Roman" w:hAnsiTheme="minorHAnsi" w:cstheme="minorBidi"/>
              </w:rPr>
              <w:t>Weryfikacja spełnienia kryterium na podstawie deklaracji zawartej w ofercie.</w:t>
            </w:r>
          </w:p>
          <w:p w14:paraId="5094DA3A" w14:textId="77777777" w:rsidR="00507079" w:rsidRDefault="00507079" w:rsidP="00507079">
            <w:pPr>
              <w:spacing w:after="0" w:line="240" w:lineRule="auto"/>
              <w:jc w:val="both"/>
              <w:rPr>
                <w:rFonts w:asciiTheme="minorHAnsi" w:eastAsia="Times New Roman" w:hAnsiTheme="minorHAnsi" w:cstheme="minorBidi"/>
              </w:rPr>
            </w:pPr>
          </w:p>
          <w:p w14:paraId="7984B929" w14:textId="77777777" w:rsidR="00507079" w:rsidRDefault="00507079" w:rsidP="00507079">
            <w:pPr>
              <w:spacing w:after="0" w:line="240" w:lineRule="auto"/>
              <w:jc w:val="both"/>
              <w:rPr>
                <w:rFonts w:asciiTheme="minorHAnsi" w:eastAsia="Times New Roman" w:hAnsiTheme="minorHAnsi" w:cstheme="minorBidi"/>
              </w:rPr>
            </w:pPr>
            <w:r w:rsidRPr="3ACD1493">
              <w:rPr>
                <w:rFonts w:asciiTheme="minorHAnsi" w:eastAsia="Times New Roman" w:hAnsiTheme="minorHAnsi" w:cstheme="minorBidi"/>
              </w:rPr>
              <w:t xml:space="preserve">Oferent proponujący dostawę przedmiotu zamówienia bez </w:t>
            </w:r>
            <w:r>
              <w:rPr>
                <w:rFonts w:asciiTheme="minorHAnsi" w:eastAsia="Times New Roman" w:hAnsiTheme="minorHAnsi" w:cstheme="minorBidi"/>
              </w:rPr>
              <w:t xml:space="preserve">jednorazowego </w:t>
            </w:r>
            <w:r w:rsidRPr="3ACD1493">
              <w:rPr>
                <w:rFonts w:asciiTheme="minorHAnsi" w:eastAsia="Times New Roman" w:hAnsiTheme="minorHAnsi" w:cstheme="minorBidi"/>
              </w:rPr>
              <w:t>opakowania (np. na palecie wielorazowego użytku) otrzyma 100 pkt.</w:t>
            </w:r>
          </w:p>
          <w:p w14:paraId="73C04EC8" w14:textId="77777777" w:rsidR="00507079" w:rsidRDefault="00507079" w:rsidP="00507079">
            <w:pPr>
              <w:spacing w:after="0" w:line="240" w:lineRule="auto"/>
              <w:jc w:val="both"/>
              <w:rPr>
                <w:rFonts w:asciiTheme="minorHAnsi" w:eastAsia="Times New Roman" w:hAnsiTheme="minorHAnsi" w:cstheme="minorBidi"/>
              </w:rPr>
            </w:pPr>
            <w:r w:rsidRPr="3ACD1493">
              <w:rPr>
                <w:rFonts w:asciiTheme="minorHAnsi" w:eastAsia="Times New Roman" w:hAnsiTheme="minorHAnsi" w:cstheme="minorBidi"/>
              </w:rPr>
              <w:t xml:space="preserve"> </w:t>
            </w:r>
          </w:p>
          <w:p w14:paraId="3763011B" w14:textId="339B3648" w:rsidR="00507079" w:rsidRPr="000F010A" w:rsidRDefault="00507079" w:rsidP="00507079">
            <w:pPr>
              <w:spacing w:after="0" w:line="240" w:lineRule="auto"/>
              <w:jc w:val="both"/>
              <w:rPr>
                <w:rFonts w:asciiTheme="minorHAnsi" w:eastAsia="Times New Roman" w:hAnsiTheme="minorHAnsi" w:cstheme="minorHAnsi"/>
              </w:rPr>
            </w:pPr>
            <w:r w:rsidRPr="3ACD1493">
              <w:rPr>
                <w:rFonts w:asciiTheme="minorHAnsi" w:eastAsia="Times New Roman" w:hAnsiTheme="minorHAnsi" w:cstheme="minorBidi"/>
              </w:rPr>
              <w:t>W przypadku braku informacji w przedmiotowym zakresie oferent otrzyma 0 pkt.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2E28F2" w14:textId="647E4A16" w:rsidR="00507079" w:rsidRDefault="00507079" w:rsidP="00507079">
            <w:pPr>
              <w:spacing w:after="0" w:line="240" w:lineRule="auto"/>
              <w:jc w:val="center"/>
              <w:rPr>
                <w:rFonts w:asciiTheme="minorHAnsi" w:eastAsia="Times New Roman" w:hAnsiTheme="minorHAnsi" w:cstheme="minorHAnsi"/>
              </w:rPr>
            </w:pPr>
            <w:r w:rsidRPr="3ACD1493">
              <w:rPr>
                <w:rFonts w:asciiTheme="minorHAnsi" w:eastAsia="Times New Roman" w:hAnsiTheme="minorHAnsi" w:cstheme="minorBidi"/>
              </w:rPr>
              <w:t>5%</w:t>
            </w:r>
          </w:p>
        </w:tc>
      </w:tr>
    </w:tbl>
    <w:p w14:paraId="59C1337B" w14:textId="4F98D496" w:rsidR="00BF2C01" w:rsidRPr="000F010A" w:rsidRDefault="00BF2C01" w:rsidP="3ACD1493">
      <w:pPr>
        <w:spacing w:after="0"/>
        <w:jc w:val="both"/>
        <w:rPr>
          <w:rFonts w:asciiTheme="minorHAnsi" w:hAnsiTheme="minorHAnsi" w:cstheme="minorBidi"/>
          <w:b/>
          <w:bCs/>
        </w:rPr>
      </w:pPr>
    </w:p>
    <w:p w14:paraId="01DAEF48" w14:textId="30750DCB" w:rsidR="004F7D96" w:rsidRPr="00BA6F88" w:rsidRDefault="004F7D96" w:rsidP="004F7D96">
      <w:pPr>
        <w:spacing w:after="0" w:line="240" w:lineRule="auto"/>
        <w:jc w:val="both"/>
        <w:rPr>
          <w:rFonts w:asciiTheme="minorHAnsi" w:hAnsiTheme="minorHAnsi" w:cstheme="minorHAnsi"/>
        </w:rPr>
      </w:pPr>
      <w:r w:rsidRPr="00BA6F88">
        <w:rPr>
          <w:rFonts w:asciiTheme="minorHAnsi" w:hAnsiTheme="minorHAnsi" w:cstheme="minorHAnsi"/>
        </w:rPr>
        <w:t>Oferty, spełniające wszystkie wymogi przedstawione w niniejszym zapytaniu ofertowym, zostaną uszeregowane osobno w odniesieniu do każdego przedmiotu zamówienia (</w:t>
      </w:r>
      <w:r w:rsidRPr="00623F1E">
        <w:rPr>
          <w:rFonts w:asciiTheme="minorHAnsi" w:hAnsiTheme="minorHAnsi" w:cstheme="minorHAnsi"/>
        </w:rPr>
        <w:t>pozycje III.1-III.</w:t>
      </w:r>
      <w:r w:rsidR="00507079" w:rsidRPr="00623F1E">
        <w:rPr>
          <w:rFonts w:asciiTheme="minorHAnsi" w:hAnsiTheme="minorHAnsi" w:cstheme="minorHAnsi"/>
        </w:rPr>
        <w:t>7</w:t>
      </w:r>
      <w:r w:rsidRPr="00BA6F88">
        <w:rPr>
          <w:rFonts w:asciiTheme="minorHAnsi" w:hAnsiTheme="minorHAnsi" w:cstheme="minorHAnsi"/>
        </w:rPr>
        <w:t xml:space="preserve"> wskazane w pkt. III zapytania ofertowego) od najmniej korzystnej do najbardziej korzystnej w ramach każdego kryterium oceny i osobno w odniesieniu do każdego z kryteriów przyznana zostanie punktacja. W zależności od danego kryterium, liczba zdobytych punktów zostanie przemnożona przez jego wagę procentową podaną wyżej. W postępowaniu zwycięży oferent (lub oferenci: </w:t>
      </w:r>
      <w:r w:rsidRPr="00623F1E">
        <w:rPr>
          <w:rFonts w:asciiTheme="minorHAnsi" w:hAnsiTheme="minorHAnsi" w:cstheme="minorHAnsi"/>
        </w:rPr>
        <w:t xml:space="preserve">maks. </w:t>
      </w:r>
      <w:r w:rsidR="00EC3482" w:rsidRPr="00623F1E">
        <w:rPr>
          <w:rFonts w:asciiTheme="minorHAnsi" w:hAnsiTheme="minorHAnsi" w:cstheme="minorHAnsi"/>
        </w:rPr>
        <w:t>siedmiu</w:t>
      </w:r>
      <w:r w:rsidRPr="00BA6F88">
        <w:rPr>
          <w:rFonts w:asciiTheme="minorHAnsi" w:hAnsiTheme="minorHAnsi" w:cstheme="minorHAnsi"/>
        </w:rPr>
        <w:t>), który zdobędzie najwyższą liczbę punktów zsumowanych w ramach wszystkich kryteriów w odniesieniu do poszczególnych części zamówienia.</w:t>
      </w:r>
    </w:p>
    <w:p w14:paraId="2CCAC304" w14:textId="77777777" w:rsidR="00DE46DF" w:rsidRPr="000F010A" w:rsidRDefault="00DE46DF">
      <w:pPr>
        <w:spacing w:after="0" w:line="240" w:lineRule="auto"/>
        <w:ind w:left="567" w:hanging="283"/>
        <w:jc w:val="both"/>
        <w:rPr>
          <w:rFonts w:asciiTheme="minorHAnsi" w:hAnsiTheme="minorHAnsi" w:cstheme="minorHAnsi"/>
        </w:rPr>
      </w:pPr>
    </w:p>
    <w:p w14:paraId="3D3C8F5B" w14:textId="77777777" w:rsidR="00DE46DF" w:rsidRPr="000F010A" w:rsidRDefault="00AE2B63">
      <w:pPr>
        <w:spacing w:after="0" w:line="240" w:lineRule="auto"/>
        <w:jc w:val="both"/>
        <w:rPr>
          <w:rFonts w:asciiTheme="minorHAnsi" w:hAnsiTheme="minorHAnsi" w:cstheme="minorHAnsi"/>
          <w:b/>
          <w:bCs/>
        </w:rPr>
      </w:pPr>
      <w:r w:rsidRPr="000F010A">
        <w:rPr>
          <w:rFonts w:asciiTheme="minorHAnsi" w:hAnsiTheme="minorHAnsi" w:cstheme="minorHAnsi"/>
          <w:b/>
          <w:bCs/>
        </w:rPr>
        <w:t>Oferty złożone w walucie obcej zostaną przeliczone na PLN zgodnie z tabelą średnich kursów walut obcych NBP z ostatniego dnia składania ofert.</w:t>
      </w:r>
    </w:p>
    <w:p w14:paraId="34EDB4E9" w14:textId="77777777" w:rsidR="00DE46DF" w:rsidRPr="000F010A" w:rsidRDefault="00DE46DF">
      <w:pPr>
        <w:spacing w:after="0" w:line="240" w:lineRule="auto"/>
        <w:jc w:val="both"/>
        <w:rPr>
          <w:rFonts w:asciiTheme="minorHAnsi" w:eastAsia="Times New Roman" w:hAnsiTheme="minorHAnsi" w:cstheme="minorHAnsi"/>
          <w:b/>
        </w:rPr>
      </w:pPr>
    </w:p>
    <w:p w14:paraId="57545E5D" w14:textId="77777777" w:rsidR="00DE46DF" w:rsidRPr="000F010A" w:rsidRDefault="00AE2B63">
      <w:pPr>
        <w:spacing w:after="0" w:line="240" w:lineRule="auto"/>
        <w:jc w:val="both"/>
        <w:rPr>
          <w:rFonts w:asciiTheme="minorHAnsi" w:eastAsia="Times New Roman" w:hAnsiTheme="minorHAnsi" w:cstheme="minorHAnsi"/>
          <w:b/>
        </w:rPr>
      </w:pPr>
      <w:r w:rsidRPr="000F010A">
        <w:rPr>
          <w:rFonts w:asciiTheme="minorHAnsi" w:eastAsia="Times New Roman" w:hAnsiTheme="minorHAnsi" w:cstheme="minorHAnsi"/>
          <w:b/>
        </w:rPr>
        <w:t xml:space="preserve">XIII. KLAUZULA INFORMACYJNA RODO </w:t>
      </w:r>
    </w:p>
    <w:p w14:paraId="5AB4FA7D" w14:textId="77777777" w:rsidR="00DE46DF" w:rsidRPr="000F010A" w:rsidRDefault="00DE46DF">
      <w:pPr>
        <w:spacing w:after="0" w:line="240" w:lineRule="auto"/>
        <w:ind w:left="567"/>
        <w:jc w:val="both"/>
        <w:rPr>
          <w:rFonts w:asciiTheme="minorHAnsi" w:eastAsia="Times New Roman" w:hAnsiTheme="minorHAnsi" w:cstheme="minorHAnsi"/>
          <w:b/>
        </w:rPr>
      </w:pPr>
    </w:p>
    <w:p w14:paraId="64F8EBD1" w14:textId="77777777" w:rsidR="00DE46DF" w:rsidRPr="000F010A" w:rsidRDefault="00AE2B63">
      <w:pPr>
        <w:spacing w:line="240" w:lineRule="auto"/>
        <w:jc w:val="both"/>
        <w:rPr>
          <w:rFonts w:asciiTheme="minorHAnsi" w:hAnsiTheme="minorHAnsi" w:cstheme="minorHAnsi"/>
        </w:rPr>
      </w:pPr>
      <w:r w:rsidRPr="000F010A">
        <w:rPr>
          <w:rFonts w:asciiTheme="minorHAnsi" w:hAnsiTheme="minorHAnsi" w:cstheme="minorHAnsi"/>
        </w:rPr>
        <w:t>Zgodnie z art. 13 ust.1 i ust. 2 ogólnego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informuję, iż:</w:t>
      </w:r>
    </w:p>
    <w:p w14:paraId="1797D4E8" w14:textId="77777777" w:rsidR="00F40CBD" w:rsidRDefault="00F40CBD" w:rsidP="00F02826">
      <w:pPr>
        <w:numPr>
          <w:ilvl w:val="0"/>
          <w:numId w:val="8"/>
        </w:numPr>
        <w:pBdr>
          <w:top w:val="nil"/>
          <w:left w:val="nil"/>
          <w:bottom w:val="nil"/>
          <w:right w:val="nil"/>
          <w:between w:val="nil"/>
        </w:pBdr>
        <w:spacing w:after="0" w:line="240" w:lineRule="auto"/>
        <w:jc w:val="both"/>
        <w:rPr>
          <w:color w:val="000000"/>
        </w:rPr>
      </w:pPr>
      <w:r>
        <w:rPr>
          <w:color w:val="000000"/>
        </w:rPr>
        <w:lastRenderedPageBreak/>
        <w:t xml:space="preserve">Administratorem danych osobowych Wykonawcy jest </w:t>
      </w:r>
      <w:r>
        <w:rPr>
          <w:b/>
        </w:rPr>
        <w:t>P.B. INBUD BIELSKO</w:t>
      </w:r>
      <w:r>
        <w:rPr>
          <w:b/>
          <w:color w:val="000000"/>
        </w:rPr>
        <w:t xml:space="preserve"> Spółka z ograniczoną odpowiedzialnością Spółka komandytowa</w:t>
      </w:r>
      <w:r>
        <w:rPr>
          <w:color w:val="000000"/>
        </w:rPr>
        <w:t xml:space="preserve"> z siedzibą w Bielsku-Białej ul. Piekarska 57, zarejestrowaną w rejestrze przedsiębiorców Krajowego Rejestru Sądowego przez Sąd Rejonowy w Bielsku-Białej VIII Wydział Gospodarczy KRS o numerze 0000</w:t>
      </w:r>
      <w:r>
        <w:t>443492</w:t>
      </w:r>
    </w:p>
    <w:p w14:paraId="36CF8B58" w14:textId="77777777" w:rsidR="00F40CBD" w:rsidRDefault="00F40CBD" w:rsidP="00F02826">
      <w:pPr>
        <w:numPr>
          <w:ilvl w:val="0"/>
          <w:numId w:val="8"/>
        </w:numPr>
        <w:pBdr>
          <w:top w:val="nil"/>
          <w:left w:val="nil"/>
          <w:bottom w:val="nil"/>
          <w:right w:val="nil"/>
          <w:between w:val="nil"/>
        </w:pBdr>
        <w:spacing w:after="0" w:line="240" w:lineRule="auto"/>
        <w:jc w:val="both"/>
        <w:rPr>
          <w:color w:val="000000"/>
        </w:rPr>
      </w:pPr>
      <w:r>
        <w:rPr>
          <w:color w:val="000000"/>
        </w:rPr>
        <w:t>Dane osobowe Wykonawcy przetwarzane będą na podstawie art. 6 ust 1 lit. b RODO w celu</w:t>
      </w:r>
      <w:r>
        <w:t xml:space="preserve"> </w:t>
      </w:r>
      <w:r>
        <w:rPr>
          <w:color w:val="000000"/>
        </w:rPr>
        <w:t>związanym z postępowaniem o udzielenie zamówienia publicznego objętego niniejszym zapytaniem ofertowym na podstawie art.6 ust 1 lit. f RODO – prawnie uzasadniony interes realizowany przez administratora, który polega na dochodzeniu roszczeń i obronie praw Administratora w przypadku ewentualnych sporów.</w:t>
      </w:r>
    </w:p>
    <w:p w14:paraId="5321783F" w14:textId="77777777" w:rsidR="00F40CBD" w:rsidRDefault="00F40CBD" w:rsidP="00F02826">
      <w:pPr>
        <w:numPr>
          <w:ilvl w:val="0"/>
          <w:numId w:val="8"/>
        </w:numPr>
        <w:pBdr>
          <w:top w:val="nil"/>
          <w:left w:val="nil"/>
          <w:bottom w:val="nil"/>
          <w:right w:val="nil"/>
          <w:between w:val="nil"/>
        </w:pBdr>
        <w:spacing w:after="0" w:line="240" w:lineRule="auto"/>
        <w:jc w:val="both"/>
        <w:rPr>
          <w:color w:val="000000"/>
        </w:rPr>
      </w:pPr>
      <w:r>
        <w:rPr>
          <w:color w:val="000000"/>
        </w:rPr>
        <w:t>Dane osobowe Wykonawcy mogą zostać udostępnione podmiotom trzecim wyłącznie w</w:t>
      </w:r>
      <w:r>
        <w:rPr>
          <w:color w:val="000000"/>
        </w:rPr>
        <w:br/>
        <w:t>przypadku, gdy Administrator będzie do tego uprawniony lub zobowiązany na podstawie</w:t>
      </w:r>
      <w:r>
        <w:rPr>
          <w:color w:val="000000"/>
        </w:rPr>
        <w:br/>
        <w:t>przepisów prawa. Odbiorcami danych będą osoby lub podmioty, którym udostępniona zostanie dokumentacja postępowania w tym m.in. pracownicy Śląskiego Centrum Przedsiębiorczości (Instytucja Pośrednicząca w realizacji projektu), organów skarbowych, komisji europejskiej.</w:t>
      </w:r>
    </w:p>
    <w:p w14:paraId="460EFB74" w14:textId="4B4F6B7F" w:rsidR="00F40CBD" w:rsidRDefault="00F40CBD" w:rsidP="00F02826">
      <w:pPr>
        <w:numPr>
          <w:ilvl w:val="0"/>
          <w:numId w:val="8"/>
        </w:numPr>
        <w:pBdr>
          <w:top w:val="nil"/>
          <w:left w:val="nil"/>
          <w:bottom w:val="nil"/>
          <w:right w:val="nil"/>
          <w:between w:val="nil"/>
        </w:pBdr>
        <w:spacing w:after="0" w:line="240" w:lineRule="auto"/>
        <w:jc w:val="both"/>
        <w:rPr>
          <w:color w:val="000000"/>
        </w:rPr>
      </w:pPr>
      <w:r w:rsidRPr="40770170">
        <w:rPr>
          <w:color w:val="000000" w:themeColor="text1"/>
        </w:rPr>
        <w:t>Dane osobowe Wykonawcy będą przechowywane przez okres wymagany przepisami Programu:</w:t>
      </w:r>
      <w:r w:rsidR="6332A380" w:rsidRPr="40770170">
        <w:rPr>
          <w:color w:val="000000" w:themeColor="text1"/>
        </w:rPr>
        <w:t xml:space="preserve"> </w:t>
      </w:r>
      <w:r w:rsidRPr="40770170">
        <w:rPr>
          <w:color w:val="000000" w:themeColor="text1"/>
        </w:rPr>
        <w:t>Fundusze Europejskie dla Śląskiego 2021-2027 (Fundusz na rzecz Sprawiedliwej Transformacji).</w:t>
      </w:r>
    </w:p>
    <w:p w14:paraId="47D16091" w14:textId="77777777" w:rsidR="00F40CBD" w:rsidRDefault="00F40CBD" w:rsidP="00F02826">
      <w:pPr>
        <w:numPr>
          <w:ilvl w:val="0"/>
          <w:numId w:val="8"/>
        </w:numPr>
        <w:pBdr>
          <w:top w:val="nil"/>
          <w:left w:val="nil"/>
          <w:bottom w:val="nil"/>
          <w:right w:val="nil"/>
          <w:between w:val="nil"/>
        </w:pBdr>
        <w:spacing w:after="0" w:line="240" w:lineRule="auto"/>
        <w:jc w:val="both"/>
        <w:rPr>
          <w:color w:val="000000"/>
        </w:rPr>
      </w:pPr>
      <w:bookmarkStart w:id="8" w:name="_1t3h5sf" w:colFirst="0" w:colLast="0"/>
      <w:bookmarkEnd w:id="8"/>
      <w:r>
        <w:rPr>
          <w:color w:val="000000"/>
        </w:rPr>
        <w:t>Obowiązek podania przez Oferenta danych osobowych bezpośrednio jego dotyczących jest wymogiem niniejszego zapytania ofertowego; konsekwencją niepodania określonych danych osobowych jest wykluczenie Wykonawcy z postępowania o udzielenie zamówienia.</w:t>
      </w:r>
    </w:p>
    <w:p w14:paraId="467262D5" w14:textId="77777777" w:rsidR="00F40CBD" w:rsidRDefault="00F40CBD" w:rsidP="00F02826">
      <w:pPr>
        <w:numPr>
          <w:ilvl w:val="0"/>
          <w:numId w:val="8"/>
        </w:numPr>
        <w:pBdr>
          <w:top w:val="nil"/>
          <w:left w:val="nil"/>
          <w:bottom w:val="nil"/>
          <w:right w:val="nil"/>
          <w:between w:val="nil"/>
        </w:pBdr>
        <w:spacing w:after="0" w:line="240" w:lineRule="auto"/>
        <w:jc w:val="both"/>
        <w:rPr>
          <w:color w:val="000000"/>
        </w:rPr>
      </w:pPr>
      <w:r>
        <w:rPr>
          <w:color w:val="000000"/>
        </w:rPr>
        <w:t>W odniesieniu do danych osobowych Oferenta decyzje nie będą podejmowane w sposób zautomatyzowany, stosownie do art. 22 RODO.</w:t>
      </w:r>
    </w:p>
    <w:p w14:paraId="2D465C26" w14:textId="77777777" w:rsidR="00F40CBD" w:rsidRDefault="00F40CBD" w:rsidP="00F02826">
      <w:pPr>
        <w:numPr>
          <w:ilvl w:val="0"/>
          <w:numId w:val="8"/>
        </w:numPr>
        <w:pBdr>
          <w:top w:val="nil"/>
          <w:left w:val="nil"/>
          <w:bottom w:val="nil"/>
          <w:right w:val="nil"/>
          <w:between w:val="nil"/>
        </w:pBdr>
        <w:spacing w:after="0" w:line="240" w:lineRule="auto"/>
        <w:jc w:val="both"/>
        <w:rPr>
          <w:color w:val="000000"/>
        </w:rPr>
      </w:pPr>
      <w:r>
        <w:rPr>
          <w:color w:val="000000"/>
        </w:rPr>
        <w:t>Wykonawca posiada:</w:t>
      </w:r>
    </w:p>
    <w:p w14:paraId="7F49DE50" w14:textId="77777777" w:rsidR="00F40CBD" w:rsidRDefault="00F40CBD" w:rsidP="00F02826">
      <w:pPr>
        <w:numPr>
          <w:ilvl w:val="1"/>
          <w:numId w:val="8"/>
        </w:numPr>
        <w:pBdr>
          <w:top w:val="nil"/>
          <w:left w:val="nil"/>
          <w:bottom w:val="nil"/>
          <w:right w:val="nil"/>
          <w:between w:val="nil"/>
        </w:pBdr>
        <w:spacing w:after="0" w:line="240" w:lineRule="auto"/>
        <w:jc w:val="both"/>
        <w:rPr>
          <w:color w:val="000000"/>
        </w:rPr>
      </w:pPr>
      <w:r>
        <w:rPr>
          <w:color w:val="000000"/>
        </w:rPr>
        <w:t>na podstawie art. 15 RODO prawo dostępu do własnych danych osobowych;</w:t>
      </w:r>
    </w:p>
    <w:p w14:paraId="4FE2B253" w14:textId="40DBC266" w:rsidR="00F40CBD" w:rsidRDefault="00F40CBD" w:rsidP="00F02826">
      <w:pPr>
        <w:numPr>
          <w:ilvl w:val="1"/>
          <w:numId w:val="8"/>
        </w:numPr>
        <w:pBdr>
          <w:top w:val="nil"/>
          <w:left w:val="nil"/>
          <w:bottom w:val="nil"/>
          <w:right w:val="nil"/>
          <w:between w:val="nil"/>
        </w:pBdr>
        <w:spacing w:after="0" w:line="240" w:lineRule="auto"/>
        <w:jc w:val="both"/>
        <w:rPr>
          <w:color w:val="000000"/>
        </w:rPr>
      </w:pPr>
      <w:r w:rsidRPr="40770170">
        <w:rPr>
          <w:color w:val="000000" w:themeColor="text1"/>
        </w:rPr>
        <w:t xml:space="preserve">na podstawie art. 16 RODO prawo do sprostowania własnych danych </w:t>
      </w:r>
      <w:proofErr w:type="gramStart"/>
      <w:r w:rsidRPr="40770170">
        <w:rPr>
          <w:color w:val="000000" w:themeColor="text1"/>
        </w:rPr>
        <w:t>osobowych</w:t>
      </w:r>
      <w:r w:rsidR="6332A380" w:rsidRPr="40770170">
        <w:rPr>
          <w:color w:val="000000" w:themeColor="text1"/>
        </w:rPr>
        <w:t xml:space="preserve"> </w:t>
      </w:r>
      <w:r w:rsidRPr="40770170">
        <w:rPr>
          <w:color w:val="000000" w:themeColor="text1"/>
        </w:rPr>
        <w:t>;</w:t>
      </w:r>
      <w:proofErr w:type="gramEnd"/>
    </w:p>
    <w:p w14:paraId="46DFFF61" w14:textId="77777777" w:rsidR="00F40CBD" w:rsidRDefault="00F40CBD" w:rsidP="00F02826">
      <w:pPr>
        <w:numPr>
          <w:ilvl w:val="1"/>
          <w:numId w:val="8"/>
        </w:numPr>
        <w:pBdr>
          <w:top w:val="nil"/>
          <w:left w:val="nil"/>
          <w:bottom w:val="nil"/>
          <w:right w:val="nil"/>
          <w:between w:val="nil"/>
        </w:pBdr>
        <w:spacing w:after="0" w:line="240" w:lineRule="auto"/>
        <w:jc w:val="both"/>
        <w:rPr>
          <w:color w:val="000000"/>
        </w:rPr>
      </w:pPr>
      <w:r>
        <w:rPr>
          <w:color w:val="000000"/>
        </w:rPr>
        <w:t xml:space="preserve">na podstawie art. 18 RODO prawo żądania od administratora ograniczenia przetwarzania danych osobowych z zastrzeżeniem przypadków, o których mowa w art. 18 ust. 2 RODO; </w:t>
      </w:r>
    </w:p>
    <w:p w14:paraId="1A55154A" w14:textId="77777777" w:rsidR="00F40CBD" w:rsidRDefault="00F40CBD" w:rsidP="00F02826">
      <w:pPr>
        <w:numPr>
          <w:ilvl w:val="1"/>
          <w:numId w:val="8"/>
        </w:numPr>
        <w:pBdr>
          <w:top w:val="nil"/>
          <w:left w:val="nil"/>
          <w:bottom w:val="nil"/>
          <w:right w:val="nil"/>
          <w:between w:val="nil"/>
        </w:pBdr>
        <w:spacing w:after="0" w:line="240" w:lineRule="auto"/>
        <w:jc w:val="both"/>
        <w:rPr>
          <w:color w:val="000000"/>
        </w:rPr>
      </w:pPr>
      <w:r>
        <w:rPr>
          <w:color w:val="000000"/>
        </w:rPr>
        <w:t>prawo do wniesienia skargi do Prezesa Urzędu Ochrony Danych Osobowych, gdy uzna on, że przetwarzanie danych osobowych jego dotyczących narusza przepisy RODO;</w:t>
      </w:r>
    </w:p>
    <w:p w14:paraId="4D1E84AF" w14:textId="77777777" w:rsidR="00F40CBD" w:rsidRDefault="00F40CBD" w:rsidP="00F02826">
      <w:pPr>
        <w:numPr>
          <w:ilvl w:val="0"/>
          <w:numId w:val="8"/>
        </w:numPr>
        <w:pBdr>
          <w:top w:val="nil"/>
          <w:left w:val="nil"/>
          <w:bottom w:val="nil"/>
          <w:right w:val="nil"/>
          <w:between w:val="nil"/>
        </w:pBdr>
        <w:spacing w:after="0" w:line="240" w:lineRule="auto"/>
        <w:jc w:val="both"/>
        <w:rPr>
          <w:color w:val="000000"/>
        </w:rPr>
      </w:pPr>
      <w:r>
        <w:rPr>
          <w:color w:val="000000"/>
        </w:rPr>
        <w:t>Nie przysługuje Wykonawcy:</w:t>
      </w:r>
    </w:p>
    <w:p w14:paraId="26D50E62" w14:textId="77777777" w:rsidR="00F40CBD" w:rsidRDefault="00F40CBD" w:rsidP="00F02826">
      <w:pPr>
        <w:numPr>
          <w:ilvl w:val="1"/>
          <w:numId w:val="8"/>
        </w:numPr>
        <w:pBdr>
          <w:top w:val="nil"/>
          <w:left w:val="nil"/>
          <w:bottom w:val="nil"/>
          <w:right w:val="nil"/>
          <w:between w:val="nil"/>
        </w:pBdr>
        <w:spacing w:after="0" w:line="240" w:lineRule="auto"/>
        <w:jc w:val="both"/>
        <w:rPr>
          <w:color w:val="000000"/>
        </w:rPr>
      </w:pPr>
      <w:r>
        <w:rPr>
          <w:color w:val="000000"/>
        </w:rPr>
        <w:t>w związku z art. 17 ust. 3 lit. b, d lub e RODO prawo do usunięcia danych osobowych;</w:t>
      </w:r>
    </w:p>
    <w:p w14:paraId="56959327" w14:textId="77777777" w:rsidR="00F40CBD" w:rsidRDefault="00F40CBD" w:rsidP="00F02826">
      <w:pPr>
        <w:numPr>
          <w:ilvl w:val="1"/>
          <w:numId w:val="8"/>
        </w:numPr>
        <w:pBdr>
          <w:top w:val="nil"/>
          <w:left w:val="nil"/>
          <w:bottom w:val="nil"/>
          <w:right w:val="nil"/>
          <w:between w:val="nil"/>
        </w:pBdr>
        <w:spacing w:after="0" w:line="240" w:lineRule="auto"/>
        <w:jc w:val="both"/>
        <w:rPr>
          <w:color w:val="000000"/>
        </w:rPr>
      </w:pPr>
      <w:r>
        <w:rPr>
          <w:color w:val="000000"/>
        </w:rPr>
        <w:t>prawo do przenoszenia danych osobowych, o którym mowa w art. 20 RODO;</w:t>
      </w:r>
    </w:p>
    <w:p w14:paraId="674B3B0B" w14:textId="5824009D" w:rsidR="00DE46DF" w:rsidRPr="001F37B4" w:rsidRDefault="00F40CBD" w:rsidP="00F02826">
      <w:pPr>
        <w:numPr>
          <w:ilvl w:val="1"/>
          <w:numId w:val="8"/>
        </w:numPr>
        <w:pBdr>
          <w:top w:val="nil"/>
          <w:left w:val="nil"/>
          <w:bottom w:val="nil"/>
          <w:right w:val="nil"/>
          <w:between w:val="nil"/>
        </w:pBdr>
        <w:spacing w:after="0" w:line="240" w:lineRule="auto"/>
        <w:jc w:val="both"/>
        <w:rPr>
          <w:rFonts w:asciiTheme="minorHAnsi" w:eastAsia="Times New Roman" w:hAnsiTheme="minorHAnsi" w:cstheme="minorHAnsi"/>
        </w:rPr>
      </w:pPr>
      <w:r w:rsidRPr="001F37B4">
        <w:rPr>
          <w:color w:val="000000"/>
        </w:rPr>
        <w:t xml:space="preserve">na podstawie art. 21 RODO prawo sprzeciwu, wobec przetwarzania danych osobowych, gdyż podstawą prawną przetwarzania jego danych osobowych jest art. 6 ust. 1 lit. c RODO. </w:t>
      </w:r>
    </w:p>
    <w:sectPr w:rsidR="00DE46DF" w:rsidRPr="001F37B4">
      <w:headerReference w:type="default" r:id="rId13"/>
      <w:footerReference w:type="default" r:id="rId14"/>
      <w:pgSz w:w="11907" w:h="16840"/>
      <w:pgMar w:top="1417" w:right="1417" w:bottom="1417" w:left="1417" w:header="0" w:footer="42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2560E2" w14:textId="77777777" w:rsidR="00BF12C4" w:rsidRDefault="00BF12C4">
      <w:pPr>
        <w:spacing w:line="240" w:lineRule="auto"/>
      </w:pPr>
      <w:r>
        <w:separator/>
      </w:r>
    </w:p>
  </w:endnote>
  <w:endnote w:type="continuationSeparator" w:id="0">
    <w:p w14:paraId="361BDAC7" w14:textId="77777777" w:rsidR="00BF12C4" w:rsidRDefault="00BF12C4">
      <w:pPr>
        <w:spacing w:line="240" w:lineRule="auto"/>
      </w:pPr>
      <w:r>
        <w:continuationSeparator/>
      </w:r>
    </w:p>
  </w:endnote>
  <w:endnote w:type="continuationNotice" w:id="1">
    <w:p w14:paraId="7F696159" w14:textId="77777777" w:rsidR="00BF12C4" w:rsidRDefault="00BF12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Math">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689511" w14:textId="77777777" w:rsidR="0035358A" w:rsidRDefault="0035358A">
    <w:pPr>
      <w:tabs>
        <w:tab w:val="center" w:pos="4536"/>
        <w:tab w:val="right" w:pos="9072"/>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CF133D">
      <w:rPr>
        <w:noProof/>
        <w:color w:val="000000"/>
      </w:rPr>
      <w:t>1</w:t>
    </w:r>
    <w:r>
      <w:rPr>
        <w:color w:val="000000"/>
      </w:rPr>
      <w:fldChar w:fldCharType="end"/>
    </w:r>
  </w:p>
  <w:p w14:paraId="792B96F9" w14:textId="77777777" w:rsidR="0035358A" w:rsidRDefault="0035358A">
    <w:pP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F6A481" w14:textId="77777777" w:rsidR="00BF12C4" w:rsidRDefault="00BF12C4">
      <w:pPr>
        <w:spacing w:after="0"/>
      </w:pPr>
      <w:r>
        <w:separator/>
      </w:r>
    </w:p>
  </w:footnote>
  <w:footnote w:type="continuationSeparator" w:id="0">
    <w:p w14:paraId="43EF3889" w14:textId="77777777" w:rsidR="00BF12C4" w:rsidRDefault="00BF12C4">
      <w:pPr>
        <w:spacing w:after="0"/>
      </w:pPr>
      <w:r>
        <w:continuationSeparator/>
      </w:r>
    </w:p>
  </w:footnote>
  <w:footnote w:type="continuationNotice" w:id="1">
    <w:p w14:paraId="2459F86B" w14:textId="77777777" w:rsidR="00BF12C4" w:rsidRDefault="00BF12C4">
      <w:pPr>
        <w:spacing w:after="0" w:line="240" w:lineRule="auto"/>
      </w:pPr>
    </w:p>
  </w:footnote>
  <w:footnote w:id="2">
    <w:p w14:paraId="0AE8DF10" w14:textId="77777777" w:rsidR="0035358A" w:rsidRDefault="0035358A">
      <w:pPr>
        <w:spacing w:after="0" w:line="240" w:lineRule="auto"/>
        <w:rPr>
          <w:rFonts w:ascii="Times New Roman" w:hAnsi="Times New Roman" w:cs="Times New Roman"/>
          <w:color w:val="000000"/>
          <w:sz w:val="15"/>
          <w:szCs w:val="15"/>
        </w:rPr>
      </w:pPr>
      <w:bookmarkStart w:id="6" w:name="_heading=h.3dy6vkm" w:colFirst="0" w:colLast="0"/>
      <w:bookmarkEnd w:id="6"/>
      <w:r>
        <w:rPr>
          <w:rFonts w:ascii="Times New Roman" w:hAnsi="Times New Roman" w:cs="Times New Roman"/>
          <w:sz w:val="15"/>
          <w:szCs w:val="15"/>
          <w:vertAlign w:val="superscript"/>
        </w:rPr>
        <w:footnoteRef/>
      </w:r>
      <w:r>
        <w:rPr>
          <w:rFonts w:ascii="Times New Roman" w:hAnsi="Times New Roman" w:cs="Times New Roman"/>
          <w:color w:val="000000"/>
          <w:sz w:val="15"/>
          <w:szCs w:val="15"/>
        </w:rPr>
        <w:t xml:space="preserve"> Ustawa z dnia 13 kwietnia </w:t>
      </w:r>
      <w:proofErr w:type="gramStart"/>
      <w:r>
        <w:rPr>
          <w:rFonts w:ascii="Times New Roman" w:hAnsi="Times New Roman" w:cs="Times New Roman"/>
          <w:color w:val="000000"/>
          <w:sz w:val="15"/>
          <w:szCs w:val="15"/>
        </w:rPr>
        <w:t>2022r.</w:t>
      </w:r>
      <w:proofErr w:type="gramEnd"/>
      <w:r>
        <w:rPr>
          <w:rFonts w:ascii="Times New Roman" w:hAnsi="Times New Roman" w:cs="Times New Roman"/>
          <w:color w:val="000000"/>
          <w:sz w:val="15"/>
          <w:szCs w:val="15"/>
        </w:rPr>
        <w:t xml:space="preserve"> o szczególnych rozwiązaniach w zakresie przeciwdziałania wspieraniu agresji na Ukrainę oraz służących ochronie bezpieczeństwa narodowego</w:t>
      </w:r>
    </w:p>
  </w:footnote>
  <w:footnote w:id="3">
    <w:p w14:paraId="3F57F6E9" w14:textId="0B977F17" w:rsidR="0035358A" w:rsidRDefault="0035358A">
      <w:pPr>
        <w:spacing w:after="0" w:line="240" w:lineRule="auto"/>
        <w:jc w:val="both"/>
        <w:rPr>
          <w:rFonts w:ascii="Times New Roman" w:eastAsia="Times New Roman" w:hAnsi="Times New Roman" w:cs="Times New Roman"/>
          <w:color w:val="000000"/>
          <w:sz w:val="15"/>
          <w:szCs w:val="15"/>
        </w:rPr>
      </w:pPr>
      <w:r>
        <w:rPr>
          <w:rFonts w:ascii="Times New Roman" w:hAnsi="Times New Roman" w:cs="Times New Roman"/>
          <w:sz w:val="15"/>
          <w:szCs w:val="15"/>
          <w:vertAlign w:val="superscript"/>
        </w:rPr>
        <w:footnoteRef/>
      </w:r>
      <w:r w:rsidR="40770170">
        <w:rPr>
          <w:rFonts w:ascii="Times New Roman" w:eastAsia="Arial" w:hAnsi="Times New Roman" w:cs="Times New Roman"/>
          <w:color w:val="000000"/>
          <w:sz w:val="15"/>
          <w:szCs w:val="15"/>
        </w:rPr>
        <w:t xml:space="preserve"> </w:t>
      </w:r>
      <w:r w:rsidR="40770170">
        <w:rPr>
          <w:rFonts w:ascii="Times New Roman" w:eastAsia="Arial" w:hAnsi="Times New Roman" w:cs="Times New Roman"/>
          <w:color w:val="222222"/>
          <w:sz w:val="15"/>
          <w:szCs w:val="15"/>
        </w:rPr>
        <w:t xml:space="preserve">Zgodnie z treścią art. 7 ust. 1 ustawy z dnia 13 kwietnia 2022 r. </w:t>
      </w:r>
      <w:r w:rsidR="40770170" w:rsidRPr="40770170">
        <w:rPr>
          <w:rFonts w:ascii="Times New Roman" w:eastAsia="Arial" w:hAnsi="Times New Roman" w:cs="Times New Roman"/>
          <w:i/>
          <w:iCs/>
          <w:color w:val="222222"/>
          <w:sz w:val="15"/>
          <w:szCs w:val="15"/>
        </w:rPr>
        <w:t xml:space="preserve">o szczególnych rozwiązaniach w zakresie przeciwdziałania wspieraniu agresji na Ukrainę oraz służących ochronie bezpieczeństwa narodowego, zwanej dalej „ustawą”, </w:t>
      </w:r>
      <w:r w:rsidR="40770170">
        <w:rPr>
          <w:rFonts w:ascii="Times New Roman" w:eastAsia="Arial" w:hAnsi="Times New Roman" w:cs="Times New Roman"/>
          <w:color w:val="222222"/>
          <w:sz w:val="15"/>
          <w:szCs w:val="15"/>
        </w:rPr>
        <w:t>z postępowania o udzielenie zamówienia publicznego lub konkursu prowadzonego na podstawie ustawy Pzp wyklucza się:</w:t>
      </w:r>
    </w:p>
    <w:p w14:paraId="2CA82868" w14:textId="77777777" w:rsidR="0035358A" w:rsidRDefault="0035358A">
      <w:pPr>
        <w:spacing w:after="0" w:line="240" w:lineRule="auto"/>
        <w:jc w:val="both"/>
        <w:rPr>
          <w:rFonts w:ascii="Times New Roman" w:eastAsia="Times New Roman" w:hAnsi="Times New Roman" w:cs="Times New Roman"/>
          <w:color w:val="000000"/>
          <w:sz w:val="15"/>
          <w:szCs w:val="15"/>
        </w:rPr>
      </w:pPr>
      <w:r>
        <w:rPr>
          <w:rFonts w:ascii="Times New Roman" w:eastAsia="Arial" w:hAnsi="Times New Roman" w:cs="Times New Roman"/>
          <w:color w:val="222222"/>
          <w:sz w:val="15"/>
          <w:szCs w:val="15"/>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A22D680" w14:textId="77777777" w:rsidR="0035358A" w:rsidRDefault="0035358A">
      <w:pPr>
        <w:spacing w:after="0" w:line="240" w:lineRule="auto"/>
        <w:jc w:val="both"/>
        <w:rPr>
          <w:rFonts w:ascii="Times New Roman" w:eastAsia="Times New Roman" w:hAnsi="Times New Roman" w:cs="Times New Roman"/>
          <w:color w:val="000000"/>
          <w:sz w:val="15"/>
          <w:szCs w:val="15"/>
        </w:rPr>
      </w:pPr>
      <w:r>
        <w:rPr>
          <w:rFonts w:ascii="Times New Roman" w:eastAsia="Arial" w:hAnsi="Times New Roman" w:cs="Times New Roman"/>
          <w:color w:val="222222"/>
          <w:sz w:val="15"/>
          <w:szCs w:val="15"/>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58BD999" w14:textId="77777777" w:rsidR="0035358A" w:rsidRDefault="0035358A">
      <w:pPr>
        <w:spacing w:after="0" w:line="240" w:lineRule="auto"/>
        <w:jc w:val="both"/>
        <w:rPr>
          <w:rFonts w:ascii="Times New Roman" w:eastAsia="Times New Roman" w:hAnsi="Times New Roman" w:cs="Times New Roman"/>
          <w:color w:val="000000"/>
          <w:sz w:val="15"/>
          <w:szCs w:val="15"/>
        </w:rPr>
      </w:pPr>
      <w:r>
        <w:rPr>
          <w:rFonts w:ascii="Times New Roman" w:eastAsia="Arial" w:hAnsi="Times New Roman" w:cs="Times New Roman"/>
          <w:color w:val="222222"/>
          <w:sz w:val="15"/>
          <w:szCs w:val="15"/>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127880A" w14:textId="77777777" w:rsidR="0035358A" w:rsidRDefault="0035358A">
      <w:pPr>
        <w:spacing w:after="0" w:line="240" w:lineRule="auto"/>
        <w:rPr>
          <w:rFonts w:ascii="Times New Roman" w:hAnsi="Times New Roman" w:cs="Times New Roman"/>
          <w:color w:val="000000"/>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8CA1A" w14:textId="77777777" w:rsidR="0035358A" w:rsidRDefault="0035358A"/>
  <w:p w14:paraId="113E42EE" w14:textId="77777777" w:rsidR="0035358A" w:rsidRDefault="0035358A">
    <w:r>
      <w:rPr>
        <w:noProof/>
      </w:rPr>
      <w:drawing>
        <wp:inline distT="0" distB="0" distL="0" distR="0" wp14:anchorId="5054B244" wp14:editId="5C47ABED">
          <wp:extent cx="5755005" cy="420370"/>
          <wp:effectExtent l="0" t="0" r="0" b="0"/>
          <wp:docPr id="938827734" name="image1.png"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wp:cNvGraphicFramePr/>
          <a:graphic xmlns:a="http://schemas.openxmlformats.org/drawingml/2006/main">
            <a:graphicData uri="http://schemas.openxmlformats.org/drawingml/2006/picture">
              <pic:pic xmlns:pic="http://schemas.openxmlformats.org/drawingml/2006/picture">
                <pic:nvPicPr>
                  <pic:cNvPr id="938827734" name="image1.png"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pic:cNvPicPr preferRelativeResize="0"/>
                </pic:nvPicPr>
                <pic:blipFill>
                  <a:blip r:embed="rId1"/>
                  <a:srcRect/>
                  <a:stretch>
                    <a:fillRect/>
                  </a:stretch>
                </pic:blipFill>
                <pic:spPr>
                  <a:xfrm>
                    <a:off x="0" y="0"/>
                    <a:ext cx="5755005" cy="420370"/>
                  </a:xfrm>
                  <a:prstGeom prst="rect">
                    <a:avLst/>
                  </a:prstGeom>
                </pic:spPr>
              </pic:pic>
            </a:graphicData>
          </a:graphic>
        </wp:inline>
      </w:drawing>
    </w:r>
  </w:p>
  <w:p w14:paraId="1C9A6520" w14:textId="77777777" w:rsidR="0035358A" w:rsidRDefault="0035358A">
    <w:pPr>
      <w:tabs>
        <w:tab w:val="center" w:pos="4536"/>
        <w:tab w:val="left" w:pos="7740"/>
        <w:tab w:val="right" w:pos="9072"/>
      </w:tabs>
      <w:spacing w:after="0" w:line="240" w:lineRule="auto"/>
      <w:rPr>
        <w:color w:val="000000"/>
      </w:rPr>
    </w:pPr>
  </w:p>
</w:hdr>
</file>

<file path=word/intelligence2.xml><?xml version="1.0" encoding="utf-8"?>
<int2:intelligence xmlns:int2="http://schemas.microsoft.com/office/intelligence/2020/intelligence" xmlns:oel="http://schemas.microsoft.com/office/2019/extlst">
  <int2:observations>
    <int2:textHash int2:hashCode="XLih3z0MIKNZQz" int2:id="mzisH0SU">
      <int2:state int2:value="Rejected" int2:type="spell"/>
    </int2:textHash>
    <int2:textHash int2:hashCode="o0GHjY5N1Iyv/8" int2:id="EXVXeNtT">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E44B4"/>
    <w:multiLevelType w:val="hybridMultilevel"/>
    <w:tmpl w:val="EBF6CCB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5B58AB"/>
    <w:multiLevelType w:val="multilevel"/>
    <w:tmpl w:val="41F6FC86"/>
    <w:lvl w:ilvl="0">
      <w:start w:val="1"/>
      <w:numFmt w:val="decimal"/>
      <w:lvlText w:val="%1."/>
      <w:lvlJc w:val="left"/>
      <w:pPr>
        <w:ind w:left="705" w:hanging="705"/>
      </w:pPr>
      <w:rPr>
        <w:rFonts w:asciiTheme="minorHAnsi" w:eastAsia="Times New Roman" w:hAnsiTheme="minorHAnsi" w:cstheme="minorHAnsi" w:hint="default"/>
        <w:b/>
        <w:bCs w:val="0"/>
      </w:rPr>
    </w:lvl>
    <w:lvl w:ilvl="1">
      <w:start w:val="1"/>
      <w:numFmt w:val="decimal"/>
      <w:lvlText w:val="%2."/>
      <w:lvlJc w:val="left"/>
      <w:pPr>
        <w:ind w:left="1080" w:hanging="360"/>
      </w:pPr>
      <w:rPr>
        <w:b/>
        <w:bC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59B4CF9"/>
    <w:multiLevelType w:val="multilevel"/>
    <w:tmpl w:val="059B4CF9"/>
    <w:lvl w:ilvl="0">
      <w:start w:val="1"/>
      <w:numFmt w:val="decimal"/>
      <w:lvlText w:val="%1."/>
      <w:lvlJc w:val="left"/>
      <w:pPr>
        <w:ind w:left="750" w:hanging="390"/>
      </w:pPr>
      <w:rPr>
        <w:b w:val="0"/>
      </w:r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6272859"/>
    <w:multiLevelType w:val="multilevel"/>
    <w:tmpl w:val="0F7C6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99553C2"/>
    <w:multiLevelType w:val="multilevel"/>
    <w:tmpl w:val="EDD213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C486ADD"/>
    <w:multiLevelType w:val="multilevel"/>
    <w:tmpl w:val="0C486ADD"/>
    <w:lvl w:ilvl="0">
      <w:start w:val="1"/>
      <w:numFmt w:val="decimal"/>
      <w:lvlText w:val="%1."/>
      <w:lvlJc w:val="left"/>
      <w:pPr>
        <w:ind w:left="360" w:hanging="360"/>
      </w:pPr>
      <w:rPr>
        <w:b w:val="0"/>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54D6D49"/>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B6A6C7B"/>
    <w:multiLevelType w:val="hybridMultilevel"/>
    <w:tmpl w:val="E3528130"/>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8" w15:restartNumberingAfterBreak="0">
    <w:nsid w:val="1B814769"/>
    <w:multiLevelType w:val="multilevel"/>
    <w:tmpl w:val="29F0398A"/>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Calibri" w:hAnsi="Calibri" w:hint="default"/>
        <w:b w:val="0"/>
        <w:bCs w:val="0"/>
      </w:rPr>
    </w:lvl>
    <w:lvl w:ilvl="4">
      <w:start w:val="1"/>
      <w:numFmt w:val="lowerLetter"/>
      <w:lvlText w:val="%5."/>
      <w:lvlJc w:val="left"/>
      <w:pPr>
        <w:ind w:left="3600" w:hanging="360"/>
      </w:pPr>
      <w:rPr>
        <w:color w:val="auto"/>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E6C413B"/>
    <w:multiLevelType w:val="multilevel"/>
    <w:tmpl w:val="72B05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6C8010D"/>
    <w:multiLevelType w:val="multilevel"/>
    <w:tmpl w:val="26C8010D"/>
    <w:lvl w:ilvl="0">
      <w:start w:val="1"/>
      <w:numFmt w:val="decimal"/>
      <w:lvlText w:val="%1."/>
      <w:lvlJc w:val="left"/>
      <w:pPr>
        <w:ind w:left="720" w:hanging="720"/>
      </w:pPr>
      <w:rPr>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34881236"/>
    <w:multiLevelType w:val="multilevel"/>
    <w:tmpl w:val="A4723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5331D49"/>
    <w:multiLevelType w:val="hybridMultilevel"/>
    <w:tmpl w:val="8FF8914C"/>
    <w:lvl w:ilvl="0" w:tplc="0415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B3932AD"/>
    <w:multiLevelType w:val="multilevel"/>
    <w:tmpl w:val="AF920AD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419D689A"/>
    <w:multiLevelType w:val="multilevel"/>
    <w:tmpl w:val="419D689A"/>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2D7649C"/>
    <w:multiLevelType w:val="hybridMultilevel"/>
    <w:tmpl w:val="4844E72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4BC323A"/>
    <w:multiLevelType w:val="multilevel"/>
    <w:tmpl w:val="4F549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5CF5B29"/>
    <w:multiLevelType w:val="hybridMultilevel"/>
    <w:tmpl w:val="EECEF1A4"/>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7571EC5"/>
    <w:multiLevelType w:val="multilevel"/>
    <w:tmpl w:val="4580C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85D5E75"/>
    <w:multiLevelType w:val="multilevel"/>
    <w:tmpl w:val="D130A7C0"/>
    <w:lvl w:ilvl="0">
      <w:start w:val="1"/>
      <w:numFmt w:val="decimal"/>
      <w:lvlText w:val="%1."/>
      <w:lvlJc w:val="left"/>
      <w:pPr>
        <w:ind w:left="705" w:hanging="705"/>
      </w:pPr>
      <w:rPr>
        <w:rFonts w:asciiTheme="minorHAnsi" w:eastAsia="Times New Roman" w:hAnsiTheme="minorHAnsi" w:cstheme="minorHAnsi" w:hint="default"/>
        <w:b w:val="0"/>
      </w:rPr>
    </w:lvl>
    <w:lvl w:ilvl="1">
      <w:start w:val="1"/>
      <w:numFmt w:val="decimal"/>
      <w:lvlText w:val="%2."/>
      <w:lvlJc w:val="left"/>
      <w:pPr>
        <w:ind w:left="1080" w:hanging="360"/>
      </w:pPr>
      <w:rPr>
        <w:b/>
        <w:bC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510749D7"/>
    <w:multiLevelType w:val="hybridMultilevel"/>
    <w:tmpl w:val="1AFCA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5502F3F"/>
    <w:multiLevelType w:val="hybridMultilevel"/>
    <w:tmpl w:val="961AE8F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60F40C4"/>
    <w:multiLevelType w:val="hybridMultilevel"/>
    <w:tmpl w:val="6EAC2F2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8A33D51"/>
    <w:multiLevelType w:val="hybridMultilevel"/>
    <w:tmpl w:val="3F7A916C"/>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812019"/>
    <w:multiLevelType w:val="hybridMultilevel"/>
    <w:tmpl w:val="2A58BF26"/>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0958F3"/>
    <w:multiLevelType w:val="hybridMultilevel"/>
    <w:tmpl w:val="52CA942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B6845B6"/>
    <w:multiLevelType w:val="hybridMultilevel"/>
    <w:tmpl w:val="38465DBA"/>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BBA13B9"/>
    <w:multiLevelType w:val="multilevel"/>
    <w:tmpl w:val="BAA4C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E783982"/>
    <w:multiLevelType w:val="multilevel"/>
    <w:tmpl w:val="6E783982"/>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F8E6489"/>
    <w:multiLevelType w:val="hybridMultilevel"/>
    <w:tmpl w:val="378A112C"/>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0" w15:restartNumberingAfterBreak="0">
    <w:nsid w:val="760164C7"/>
    <w:multiLevelType w:val="hybridMultilevel"/>
    <w:tmpl w:val="CED0A33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9630B3A"/>
    <w:multiLevelType w:val="hybridMultilevel"/>
    <w:tmpl w:val="E2C2DA48"/>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2" w15:restartNumberingAfterBreak="0">
    <w:nsid w:val="7E013DAA"/>
    <w:multiLevelType w:val="multilevel"/>
    <w:tmpl w:val="BD06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15027933">
    <w:abstractNumId w:val="19"/>
  </w:num>
  <w:num w:numId="2" w16cid:durableId="152067307">
    <w:abstractNumId w:val="8"/>
  </w:num>
  <w:num w:numId="3" w16cid:durableId="2023587027">
    <w:abstractNumId w:val="2"/>
  </w:num>
  <w:num w:numId="4" w16cid:durableId="1839887202">
    <w:abstractNumId w:val="14"/>
  </w:num>
  <w:num w:numId="5" w16cid:durableId="495069809">
    <w:abstractNumId w:val="28"/>
  </w:num>
  <w:num w:numId="6" w16cid:durableId="526257906">
    <w:abstractNumId w:val="5"/>
  </w:num>
  <w:num w:numId="7" w16cid:durableId="19342387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59811779">
    <w:abstractNumId w:val="4"/>
  </w:num>
  <w:num w:numId="9" w16cid:durableId="1353150324">
    <w:abstractNumId w:val="13"/>
  </w:num>
  <w:num w:numId="10" w16cid:durableId="2054234395">
    <w:abstractNumId w:val="6"/>
  </w:num>
  <w:num w:numId="11" w16cid:durableId="1361273714">
    <w:abstractNumId w:val="7"/>
  </w:num>
  <w:num w:numId="12" w16cid:durableId="305744021">
    <w:abstractNumId w:val="29"/>
  </w:num>
  <w:num w:numId="13" w16cid:durableId="1433085018">
    <w:abstractNumId w:val="20"/>
  </w:num>
  <w:num w:numId="14" w16cid:durableId="18508207">
    <w:abstractNumId w:val="31"/>
  </w:num>
  <w:num w:numId="15" w16cid:durableId="1527328020">
    <w:abstractNumId w:val="15"/>
  </w:num>
  <w:num w:numId="16" w16cid:durableId="1632858052">
    <w:abstractNumId w:val="1"/>
  </w:num>
  <w:num w:numId="17" w16cid:durableId="74934247">
    <w:abstractNumId w:val="17"/>
  </w:num>
  <w:num w:numId="18" w16cid:durableId="879049213">
    <w:abstractNumId w:val="24"/>
  </w:num>
  <w:num w:numId="19" w16cid:durableId="2127305922">
    <w:abstractNumId w:val="0"/>
  </w:num>
  <w:num w:numId="20" w16cid:durableId="217935274">
    <w:abstractNumId w:val="26"/>
  </w:num>
  <w:num w:numId="21" w16cid:durableId="1035427197">
    <w:abstractNumId w:val="12"/>
  </w:num>
  <w:num w:numId="22" w16cid:durableId="130641135">
    <w:abstractNumId w:val="21"/>
  </w:num>
  <w:num w:numId="23" w16cid:durableId="762841076">
    <w:abstractNumId w:val="23"/>
  </w:num>
  <w:num w:numId="24" w16cid:durableId="1727219595">
    <w:abstractNumId w:val="30"/>
  </w:num>
  <w:num w:numId="25" w16cid:durableId="400296288">
    <w:abstractNumId w:val="25"/>
  </w:num>
  <w:num w:numId="26" w16cid:durableId="1619871981">
    <w:abstractNumId w:val="16"/>
  </w:num>
  <w:num w:numId="27" w16cid:durableId="663241633">
    <w:abstractNumId w:val="11"/>
  </w:num>
  <w:num w:numId="28" w16cid:durableId="1441071152">
    <w:abstractNumId w:val="3"/>
  </w:num>
  <w:num w:numId="29" w16cid:durableId="1551531988">
    <w:abstractNumId w:val="22"/>
  </w:num>
  <w:num w:numId="30" w16cid:durableId="112015782">
    <w:abstractNumId w:val="18"/>
  </w:num>
  <w:num w:numId="31" w16cid:durableId="1345672189">
    <w:abstractNumId w:val="32"/>
  </w:num>
  <w:num w:numId="32" w16cid:durableId="147744897">
    <w:abstractNumId w:val="9"/>
  </w:num>
  <w:num w:numId="33" w16cid:durableId="1975134634">
    <w:abstractNumId w:val="2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FE2"/>
    <w:rsid w:val="000030F2"/>
    <w:rsid w:val="0000351F"/>
    <w:rsid w:val="000038B9"/>
    <w:rsid w:val="00003DBE"/>
    <w:rsid w:val="00003EAE"/>
    <w:rsid w:val="00003F22"/>
    <w:rsid w:val="000101A9"/>
    <w:rsid w:val="000109C7"/>
    <w:rsid w:val="00010B01"/>
    <w:rsid w:val="000119DD"/>
    <w:rsid w:val="00011A25"/>
    <w:rsid w:val="000127FF"/>
    <w:rsid w:val="000139AE"/>
    <w:rsid w:val="00013A66"/>
    <w:rsid w:val="00014040"/>
    <w:rsid w:val="0001546F"/>
    <w:rsid w:val="000156E7"/>
    <w:rsid w:val="000178DA"/>
    <w:rsid w:val="000206AB"/>
    <w:rsid w:val="000208F6"/>
    <w:rsid w:val="00024537"/>
    <w:rsid w:val="000245E5"/>
    <w:rsid w:val="00025B11"/>
    <w:rsid w:val="0002623C"/>
    <w:rsid w:val="000268B2"/>
    <w:rsid w:val="0003341D"/>
    <w:rsid w:val="00035E53"/>
    <w:rsid w:val="00035E6D"/>
    <w:rsid w:val="00036517"/>
    <w:rsid w:val="00037CE4"/>
    <w:rsid w:val="000401D1"/>
    <w:rsid w:val="000410ED"/>
    <w:rsid w:val="000425C4"/>
    <w:rsid w:val="00043C3E"/>
    <w:rsid w:val="00043DE8"/>
    <w:rsid w:val="000456C4"/>
    <w:rsid w:val="00045BD3"/>
    <w:rsid w:val="00046023"/>
    <w:rsid w:val="0004639E"/>
    <w:rsid w:val="0004691F"/>
    <w:rsid w:val="00050A5E"/>
    <w:rsid w:val="00050D55"/>
    <w:rsid w:val="00051208"/>
    <w:rsid w:val="00051F7F"/>
    <w:rsid w:val="00053C1F"/>
    <w:rsid w:val="00054151"/>
    <w:rsid w:val="000546C8"/>
    <w:rsid w:val="00054B7B"/>
    <w:rsid w:val="00055C62"/>
    <w:rsid w:val="00060CA9"/>
    <w:rsid w:val="00061450"/>
    <w:rsid w:val="00063C73"/>
    <w:rsid w:val="00065476"/>
    <w:rsid w:val="00067020"/>
    <w:rsid w:val="00067189"/>
    <w:rsid w:val="0006718D"/>
    <w:rsid w:val="00070968"/>
    <w:rsid w:val="00072D3D"/>
    <w:rsid w:val="000739F4"/>
    <w:rsid w:val="00073D24"/>
    <w:rsid w:val="000761F0"/>
    <w:rsid w:val="00081C8D"/>
    <w:rsid w:val="00081D9F"/>
    <w:rsid w:val="00081E3C"/>
    <w:rsid w:val="00082FA4"/>
    <w:rsid w:val="000841CE"/>
    <w:rsid w:val="00086380"/>
    <w:rsid w:val="0008721C"/>
    <w:rsid w:val="00087484"/>
    <w:rsid w:val="00092C11"/>
    <w:rsid w:val="00093AD1"/>
    <w:rsid w:val="000941AC"/>
    <w:rsid w:val="00095D06"/>
    <w:rsid w:val="00096139"/>
    <w:rsid w:val="000A03F3"/>
    <w:rsid w:val="000A1401"/>
    <w:rsid w:val="000A1AAE"/>
    <w:rsid w:val="000A3600"/>
    <w:rsid w:val="000A6499"/>
    <w:rsid w:val="000A73A8"/>
    <w:rsid w:val="000A7E7C"/>
    <w:rsid w:val="000B18F6"/>
    <w:rsid w:val="000B5755"/>
    <w:rsid w:val="000B6290"/>
    <w:rsid w:val="000B6C74"/>
    <w:rsid w:val="000C203A"/>
    <w:rsid w:val="000C215C"/>
    <w:rsid w:val="000C38F7"/>
    <w:rsid w:val="000C5962"/>
    <w:rsid w:val="000C5F9A"/>
    <w:rsid w:val="000D1956"/>
    <w:rsid w:val="000D3689"/>
    <w:rsid w:val="000D404B"/>
    <w:rsid w:val="000D64D6"/>
    <w:rsid w:val="000E1733"/>
    <w:rsid w:val="000E1D78"/>
    <w:rsid w:val="000E1F95"/>
    <w:rsid w:val="000E373C"/>
    <w:rsid w:val="000E436D"/>
    <w:rsid w:val="000E5175"/>
    <w:rsid w:val="000E53EC"/>
    <w:rsid w:val="000E5A68"/>
    <w:rsid w:val="000E5CB0"/>
    <w:rsid w:val="000E6E50"/>
    <w:rsid w:val="000F010A"/>
    <w:rsid w:val="000F0A85"/>
    <w:rsid w:val="000F203D"/>
    <w:rsid w:val="000F2933"/>
    <w:rsid w:val="000F3AF5"/>
    <w:rsid w:val="000F5152"/>
    <w:rsid w:val="000F60EF"/>
    <w:rsid w:val="000F665C"/>
    <w:rsid w:val="000F6CF9"/>
    <w:rsid w:val="000F791E"/>
    <w:rsid w:val="000F79CD"/>
    <w:rsid w:val="000F7A8E"/>
    <w:rsid w:val="00100720"/>
    <w:rsid w:val="00102F6B"/>
    <w:rsid w:val="00103540"/>
    <w:rsid w:val="00104401"/>
    <w:rsid w:val="00106480"/>
    <w:rsid w:val="00107000"/>
    <w:rsid w:val="001075F0"/>
    <w:rsid w:val="001076D2"/>
    <w:rsid w:val="00110786"/>
    <w:rsid w:val="001107B4"/>
    <w:rsid w:val="00111E8C"/>
    <w:rsid w:val="001120A1"/>
    <w:rsid w:val="00113404"/>
    <w:rsid w:val="001134F2"/>
    <w:rsid w:val="0011418B"/>
    <w:rsid w:val="00117C96"/>
    <w:rsid w:val="00117D06"/>
    <w:rsid w:val="001202B6"/>
    <w:rsid w:val="00123391"/>
    <w:rsid w:val="00125DBC"/>
    <w:rsid w:val="00125ED3"/>
    <w:rsid w:val="001265E5"/>
    <w:rsid w:val="00130960"/>
    <w:rsid w:val="00131C15"/>
    <w:rsid w:val="001322EA"/>
    <w:rsid w:val="0013254A"/>
    <w:rsid w:val="00133147"/>
    <w:rsid w:val="00133BB9"/>
    <w:rsid w:val="00133BF5"/>
    <w:rsid w:val="00134F0C"/>
    <w:rsid w:val="001352F9"/>
    <w:rsid w:val="0013634F"/>
    <w:rsid w:val="00140AA8"/>
    <w:rsid w:val="00140AC6"/>
    <w:rsid w:val="00141190"/>
    <w:rsid w:val="00142D53"/>
    <w:rsid w:val="00143284"/>
    <w:rsid w:val="001532D9"/>
    <w:rsid w:val="00153A92"/>
    <w:rsid w:val="00153F54"/>
    <w:rsid w:val="00155C09"/>
    <w:rsid w:val="0015658C"/>
    <w:rsid w:val="00157E8B"/>
    <w:rsid w:val="00157F3C"/>
    <w:rsid w:val="0016078F"/>
    <w:rsid w:val="00163020"/>
    <w:rsid w:val="00164187"/>
    <w:rsid w:val="0016738A"/>
    <w:rsid w:val="001713BF"/>
    <w:rsid w:val="00172BD9"/>
    <w:rsid w:val="001730B7"/>
    <w:rsid w:val="0017448E"/>
    <w:rsid w:val="00174F8B"/>
    <w:rsid w:val="0017581B"/>
    <w:rsid w:val="00175A1F"/>
    <w:rsid w:val="001767C4"/>
    <w:rsid w:val="00177DE9"/>
    <w:rsid w:val="00181621"/>
    <w:rsid w:val="001824E8"/>
    <w:rsid w:val="0018500E"/>
    <w:rsid w:val="00185AA6"/>
    <w:rsid w:val="001907E3"/>
    <w:rsid w:val="00191EC2"/>
    <w:rsid w:val="0019202B"/>
    <w:rsid w:val="00194A6E"/>
    <w:rsid w:val="001A0703"/>
    <w:rsid w:val="001A2313"/>
    <w:rsid w:val="001A2575"/>
    <w:rsid w:val="001A3707"/>
    <w:rsid w:val="001A3DAA"/>
    <w:rsid w:val="001A5A75"/>
    <w:rsid w:val="001A63AD"/>
    <w:rsid w:val="001A6769"/>
    <w:rsid w:val="001A7238"/>
    <w:rsid w:val="001A755D"/>
    <w:rsid w:val="001A7A0D"/>
    <w:rsid w:val="001B01AC"/>
    <w:rsid w:val="001B050A"/>
    <w:rsid w:val="001B17BD"/>
    <w:rsid w:val="001B202A"/>
    <w:rsid w:val="001B283E"/>
    <w:rsid w:val="001B4409"/>
    <w:rsid w:val="001B625A"/>
    <w:rsid w:val="001B7AAE"/>
    <w:rsid w:val="001C24B0"/>
    <w:rsid w:val="001C3055"/>
    <w:rsid w:val="001C431D"/>
    <w:rsid w:val="001C5C4E"/>
    <w:rsid w:val="001D5B71"/>
    <w:rsid w:val="001E326E"/>
    <w:rsid w:val="001E35E6"/>
    <w:rsid w:val="001E5E8B"/>
    <w:rsid w:val="001E6BF5"/>
    <w:rsid w:val="001F024C"/>
    <w:rsid w:val="001F109F"/>
    <w:rsid w:val="001F1576"/>
    <w:rsid w:val="001F19A0"/>
    <w:rsid w:val="001F1B2D"/>
    <w:rsid w:val="001F1EC7"/>
    <w:rsid w:val="001F2127"/>
    <w:rsid w:val="001F223C"/>
    <w:rsid w:val="001F29EF"/>
    <w:rsid w:val="001F2B68"/>
    <w:rsid w:val="001F32E1"/>
    <w:rsid w:val="001F37B4"/>
    <w:rsid w:val="001F3AE3"/>
    <w:rsid w:val="001F4746"/>
    <w:rsid w:val="001F5DEB"/>
    <w:rsid w:val="001F5F14"/>
    <w:rsid w:val="001F7A40"/>
    <w:rsid w:val="00200506"/>
    <w:rsid w:val="002008D2"/>
    <w:rsid w:val="00200F88"/>
    <w:rsid w:val="00203A29"/>
    <w:rsid w:val="00204059"/>
    <w:rsid w:val="00210148"/>
    <w:rsid w:val="002105B1"/>
    <w:rsid w:val="00210900"/>
    <w:rsid w:val="00211313"/>
    <w:rsid w:val="002115F8"/>
    <w:rsid w:val="0021162C"/>
    <w:rsid w:val="0021183C"/>
    <w:rsid w:val="00213B74"/>
    <w:rsid w:val="00213EB3"/>
    <w:rsid w:val="002155BD"/>
    <w:rsid w:val="00215DFA"/>
    <w:rsid w:val="00215E5D"/>
    <w:rsid w:val="002176BE"/>
    <w:rsid w:val="00220016"/>
    <w:rsid w:val="00221235"/>
    <w:rsid w:val="002218C6"/>
    <w:rsid w:val="0022591A"/>
    <w:rsid w:val="0022662A"/>
    <w:rsid w:val="00227F2C"/>
    <w:rsid w:val="0023079A"/>
    <w:rsid w:val="002307E8"/>
    <w:rsid w:val="002315D6"/>
    <w:rsid w:val="00232974"/>
    <w:rsid w:val="002338E3"/>
    <w:rsid w:val="00235045"/>
    <w:rsid w:val="00235FBF"/>
    <w:rsid w:val="002365AA"/>
    <w:rsid w:val="002416B5"/>
    <w:rsid w:val="002424BE"/>
    <w:rsid w:val="00242C53"/>
    <w:rsid w:val="00244CEB"/>
    <w:rsid w:val="00244E1E"/>
    <w:rsid w:val="00244E34"/>
    <w:rsid w:val="0024734C"/>
    <w:rsid w:val="00250483"/>
    <w:rsid w:val="00254CC8"/>
    <w:rsid w:val="0025505D"/>
    <w:rsid w:val="00256E43"/>
    <w:rsid w:val="00260423"/>
    <w:rsid w:val="00264A10"/>
    <w:rsid w:val="00267CCB"/>
    <w:rsid w:val="002704BA"/>
    <w:rsid w:val="00271133"/>
    <w:rsid w:val="00271EEC"/>
    <w:rsid w:val="002732A6"/>
    <w:rsid w:val="00273BEC"/>
    <w:rsid w:val="00273D2E"/>
    <w:rsid w:val="00274AC4"/>
    <w:rsid w:val="00274DEC"/>
    <w:rsid w:val="00275282"/>
    <w:rsid w:val="002753CD"/>
    <w:rsid w:val="002762D3"/>
    <w:rsid w:val="00282262"/>
    <w:rsid w:val="00282310"/>
    <w:rsid w:val="00285C77"/>
    <w:rsid w:val="00286633"/>
    <w:rsid w:val="00290E69"/>
    <w:rsid w:val="00293400"/>
    <w:rsid w:val="0029453C"/>
    <w:rsid w:val="00295FBD"/>
    <w:rsid w:val="00296542"/>
    <w:rsid w:val="00296EBA"/>
    <w:rsid w:val="00297AED"/>
    <w:rsid w:val="002A12B4"/>
    <w:rsid w:val="002A22D4"/>
    <w:rsid w:val="002A2900"/>
    <w:rsid w:val="002B055D"/>
    <w:rsid w:val="002B184D"/>
    <w:rsid w:val="002B3547"/>
    <w:rsid w:val="002B4026"/>
    <w:rsid w:val="002B40C5"/>
    <w:rsid w:val="002B4302"/>
    <w:rsid w:val="002B4BEA"/>
    <w:rsid w:val="002B534F"/>
    <w:rsid w:val="002B6B11"/>
    <w:rsid w:val="002B6EF4"/>
    <w:rsid w:val="002C0441"/>
    <w:rsid w:val="002C10D6"/>
    <w:rsid w:val="002C15CF"/>
    <w:rsid w:val="002C1819"/>
    <w:rsid w:val="002C1C3E"/>
    <w:rsid w:val="002C1EF8"/>
    <w:rsid w:val="002C33C8"/>
    <w:rsid w:val="002C38C4"/>
    <w:rsid w:val="002C420A"/>
    <w:rsid w:val="002C517F"/>
    <w:rsid w:val="002C5A66"/>
    <w:rsid w:val="002C7835"/>
    <w:rsid w:val="002C7E91"/>
    <w:rsid w:val="002D0EA9"/>
    <w:rsid w:val="002D2D3C"/>
    <w:rsid w:val="002D375D"/>
    <w:rsid w:val="002D460B"/>
    <w:rsid w:val="002D5D29"/>
    <w:rsid w:val="002D66F9"/>
    <w:rsid w:val="002D6C43"/>
    <w:rsid w:val="002D6C60"/>
    <w:rsid w:val="002D7B00"/>
    <w:rsid w:val="002E0536"/>
    <w:rsid w:val="002E0B44"/>
    <w:rsid w:val="002E3C17"/>
    <w:rsid w:val="002E6113"/>
    <w:rsid w:val="002E7FDB"/>
    <w:rsid w:val="002F18D2"/>
    <w:rsid w:val="002F1CEF"/>
    <w:rsid w:val="002F325A"/>
    <w:rsid w:val="002F37BD"/>
    <w:rsid w:val="002F41C3"/>
    <w:rsid w:val="002F4E7F"/>
    <w:rsid w:val="002F54A7"/>
    <w:rsid w:val="002F54FA"/>
    <w:rsid w:val="002F6732"/>
    <w:rsid w:val="002F6C99"/>
    <w:rsid w:val="002F7849"/>
    <w:rsid w:val="00300C8C"/>
    <w:rsid w:val="00301FE0"/>
    <w:rsid w:val="0030228E"/>
    <w:rsid w:val="0030240D"/>
    <w:rsid w:val="003028E5"/>
    <w:rsid w:val="00302B66"/>
    <w:rsid w:val="00304809"/>
    <w:rsid w:val="003070AD"/>
    <w:rsid w:val="0031162E"/>
    <w:rsid w:val="00312482"/>
    <w:rsid w:val="003156AD"/>
    <w:rsid w:val="003178AF"/>
    <w:rsid w:val="00317CCD"/>
    <w:rsid w:val="00320D15"/>
    <w:rsid w:val="0032180D"/>
    <w:rsid w:val="003221EC"/>
    <w:rsid w:val="003230DC"/>
    <w:rsid w:val="00323EC5"/>
    <w:rsid w:val="003243E3"/>
    <w:rsid w:val="00324CD8"/>
    <w:rsid w:val="00325F09"/>
    <w:rsid w:val="0032641C"/>
    <w:rsid w:val="00327924"/>
    <w:rsid w:val="003304E9"/>
    <w:rsid w:val="0033064A"/>
    <w:rsid w:val="00331536"/>
    <w:rsid w:val="0033175D"/>
    <w:rsid w:val="00335B83"/>
    <w:rsid w:val="00335ED5"/>
    <w:rsid w:val="003365C2"/>
    <w:rsid w:val="0033733A"/>
    <w:rsid w:val="00337957"/>
    <w:rsid w:val="00337F8C"/>
    <w:rsid w:val="00341A6F"/>
    <w:rsid w:val="003427F3"/>
    <w:rsid w:val="00342CF7"/>
    <w:rsid w:val="00345083"/>
    <w:rsid w:val="00345275"/>
    <w:rsid w:val="00345496"/>
    <w:rsid w:val="00346AC7"/>
    <w:rsid w:val="003474DF"/>
    <w:rsid w:val="00347AC1"/>
    <w:rsid w:val="00350710"/>
    <w:rsid w:val="003512E2"/>
    <w:rsid w:val="00351CCE"/>
    <w:rsid w:val="0035216C"/>
    <w:rsid w:val="003530FB"/>
    <w:rsid w:val="0035358A"/>
    <w:rsid w:val="00353CE2"/>
    <w:rsid w:val="00355FA6"/>
    <w:rsid w:val="003570BD"/>
    <w:rsid w:val="003572E5"/>
    <w:rsid w:val="00357837"/>
    <w:rsid w:val="003644A0"/>
    <w:rsid w:val="00364796"/>
    <w:rsid w:val="00364B6D"/>
    <w:rsid w:val="00365AB3"/>
    <w:rsid w:val="00367046"/>
    <w:rsid w:val="00367DDD"/>
    <w:rsid w:val="00370C7C"/>
    <w:rsid w:val="00371364"/>
    <w:rsid w:val="00375C64"/>
    <w:rsid w:val="00377B6E"/>
    <w:rsid w:val="00377C9E"/>
    <w:rsid w:val="003802F9"/>
    <w:rsid w:val="003828EE"/>
    <w:rsid w:val="00382C97"/>
    <w:rsid w:val="00382E2A"/>
    <w:rsid w:val="00383BBF"/>
    <w:rsid w:val="00384D28"/>
    <w:rsid w:val="00385071"/>
    <w:rsid w:val="003854DA"/>
    <w:rsid w:val="00385A2F"/>
    <w:rsid w:val="00386CB6"/>
    <w:rsid w:val="00390E42"/>
    <w:rsid w:val="003910E7"/>
    <w:rsid w:val="00391DDB"/>
    <w:rsid w:val="00392028"/>
    <w:rsid w:val="00392659"/>
    <w:rsid w:val="00397FB8"/>
    <w:rsid w:val="003A10A7"/>
    <w:rsid w:val="003A2A79"/>
    <w:rsid w:val="003A350A"/>
    <w:rsid w:val="003A3601"/>
    <w:rsid w:val="003A3B2E"/>
    <w:rsid w:val="003A535D"/>
    <w:rsid w:val="003A5B89"/>
    <w:rsid w:val="003A6931"/>
    <w:rsid w:val="003A6C88"/>
    <w:rsid w:val="003B3C31"/>
    <w:rsid w:val="003B44FF"/>
    <w:rsid w:val="003B6036"/>
    <w:rsid w:val="003B7914"/>
    <w:rsid w:val="003B79DF"/>
    <w:rsid w:val="003C0341"/>
    <w:rsid w:val="003C0621"/>
    <w:rsid w:val="003C1659"/>
    <w:rsid w:val="003C207B"/>
    <w:rsid w:val="003C23A3"/>
    <w:rsid w:val="003C28FF"/>
    <w:rsid w:val="003C2957"/>
    <w:rsid w:val="003C3526"/>
    <w:rsid w:val="003D1F6E"/>
    <w:rsid w:val="003D26CD"/>
    <w:rsid w:val="003D3CB1"/>
    <w:rsid w:val="003D4EA3"/>
    <w:rsid w:val="003D6C79"/>
    <w:rsid w:val="003D6D20"/>
    <w:rsid w:val="003E09D3"/>
    <w:rsid w:val="003E4C5A"/>
    <w:rsid w:val="003E61A8"/>
    <w:rsid w:val="003E66B8"/>
    <w:rsid w:val="003F0405"/>
    <w:rsid w:val="003F4AB3"/>
    <w:rsid w:val="003F51A8"/>
    <w:rsid w:val="003F59B4"/>
    <w:rsid w:val="0040200A"/>
    <w:rsid w:val="00403549"/>
    <w:rsid w:val="004042D3"/>
    <w:rsid w:val="00405875"/>
    <w:rsid w:val="004059F4"/>
    <w:rsid w:val="00407B02"/>
    <w:rsid w:val="00410265"/>
    <w:rsid w:val="00411B8E"/>
    <w:rsid w:val="00412432"/>
    <w:rsid w:val="0041363C"/>
    <w:rsid w:val="00413CB7"/>
    <w:rsid w:val="0042030E"/>
    <w:rsid w:val="004217FF"/>
    <w:rsid w:val="00421BAB"/>
    <w:rsid w:val="00423EDD"/>
    <w:rsid w:val="004266DC"/>
    <w:rsid w:val="00426AF2"/>
    <w:rsid w:val="004303CD"/>
    <w:rsid w:val="00430D3E"/>
    <w:rsid w:val="00432401"/>
    <w:rsid w:val="00432798"/>
    <w:rsid w:val="004336EB"/>
    <w:rsid w:val="00434ABE"/>
    <w:rsid w:val="00436FAA"/>
    <w:rsid w:val="0044034C"/>
    <w:rsid w:val="0044042D"/>
    <w:rsid w:val="00440D3C"/>
    <w:rsid w:val="00441138"/>
    <w:rsid w:val="004419D0"/>
    <w:rsid w:val="00441C29"/>
    <w:rsid w:val="004443A7"/>
    <w:rsid w:val="00444684"/>
    <w:rsid w:val="00450E4F"/>
    <w:rsid w:val="00455427"/>
    <w:rsid w:val="00457205"/>
    <w:rsid w:val="00461FE7"/>
    <w:rsid w:val="00463139"/>
    <w:rsid w:val="00463860"/>
    <w:rsid w:val="00463FE9"/>
    <w:rsid w:val="0046468B"/>
    <w:rsid w:val="004665E9"/>
    <w:rsid w:val="004667E9"/>
    <w:rsid w:val="00466877"/>
    <w:rsid w:val="00470A9A"/>
    <w:rsid w:val="00472FFF"/>
    <w:rsid w:val="00473A38"/>
    <w:rsid w:val="004745A1"/>
    <w:rsid w:val="00474926"/>
    <w:rsid w:val="00480677"/>
    <w:rsid w:val="00481049"/>
    <w:rsid w:val="0048164D"/>
    <w:rsid w:val="00483A18"/>
    <w:rsid w:val="00483ED4"/>
    <w:rsid w:val="004864E7"/>
    <w:rsid w:val="00487E98"/>
    <w:rsid w:val="004927D8"/>
    <w:rsid w:val="00494E93"/>
    <w:rsid w:val="0049572C"/>
    <w:rsid w:val="004958C2"/>
    <w:rsid w:val="00496270"/>
    <w:rsid w:val="00496C4B"/>
    <w:rsid w:val="004A1C72"/>
    <w:rsid w:val="004A26E2"/>
    <w:rsid w:val="004A34D2"/>
    <w:rsid w:val="004A517D"/>
    <w:rsid w:val="004A519F"/>
    <w:rsid w:val="004A5F35"/>
    <w:rsid w:val="004A6A5E"/>
    <w:rsid w:val="004A72F1"/>
    <w:rsid w:val="004B14B0"/>
    <w:rsid w:val="004B17A0"/>
    <w:rsid w:val="004B23F0"/>
    <w:rsid w:val="004B3036"/>
    <w:rsid w:val="004B46F5"/>
    <w:rsid w:val="004B5023"/>
    <w:rsid w:val="004B52E0"/>
    <w:rsid w:val="004B667C"/>
    <w:rsid w:val="004B6B6B"/>
    <w:rsid w:val="004C4384"/>
    <w:rsid w:val="004C5217"/>
    <w:rsid w:val="004C56B5"/>
    <w:rsid w:val="004C586F"/>
    <w:rsid w:val="004C5894"/>
    <w:rsid w:val="004C6258"/>
    <w:rsid w:val="004C6942"/>
    <w:rsid w:val="004C71C7"/>
    <w:rsid w:val="004C742F"/>
    <w:rsid w:val="004D5C87"/>
    <w:rsid w:val="004D5D56"/>
    <w:rsid w:val="004D6202"/>
    <w:rsid w:val="004D7D9E"/>
    <w:rsid w:val="004D7F15"/>
    <w:rsid w:val="004E0536"/>
    <w:rsid w:val="004E15EB"/>
    <w:rsid w:val="004E1A1F"/>
    <w:rsid w:val="004E3D03"/>
    <w:rsid w:val="004E4545"/>
    <w:rsid w:val="004E4778"/>
    <w:rsid w:val="004E5E8D"/>
    <w:rsid w:val="004F297C"/>
    <w:rsid w:val="004F2C4F"/>
    <w:rsid w:val="004F3CFA"/>
    <w:rsid w:val="004F6111"/>
    <w:rsid w:val="004F6690"/>
    <w:rsid w:val="004F7D96"/>
    <w:rsid w:val="004F7E62"/>
    <w:rsid w:val="00501160"/>
    <w:rsid w:val="00502266"/>
    <w:rsid w:val="00503329"/>
    <w:rsid w:val="0050527E"/>
    <w:rsid w:val="00506478"/>
    <w:rsid w:val="00507079"/>
    <w:rsid w:val="00513404"/>
    <w:rsid w:val="00513A73"/>
    <w:rsid w:val="00513C3E"/>
    <w:rsid w:val="00514DD1"/>
    <w:rsid w:val="00515171"/>
    <w:rsid w:val="005172BD"/>
    <w:rsid w:val="00523352"/>
    <w:rsid w:val="00523D6D"/>
    <w:rsid w:val="005250D3"/>
    <w:rsid w:val="00525E38"/>
    <w:rsid w:val="00526A47"/>
    <w:rsid w:val="00527DF8"/>
    <w:rsid w:val="00532226"/>
    <w:rsid w:val="005336C3"/>
    <w:rsid w:val="00534274"/>
    <w:rsid w:val="00534B1F"/>
    <w:rsid w:val="005357B9"/>
    <w:rsid w:val="00537EA7"/>
    <w:rsid w:val="005408C4"/>
    <w:rsid w:val="00540B2C"/>
    <w:rsid w:val="0054119E"/>
    <w:rsid w:val="00542259"/>
    <w:rsid w:val="00544BAD"/>
    <w:rsid w:val="00545739"/>
    <w:rsid w:val="0055089B"/>
    <w:rsid w:val="0055251D"/>
    <w:rsid w:val="005527BA"/>
    <w:rsid w:val="0055314C"/>
    <w:rsid w:val="00555488"/>
    <w:rsid w:val="00560756"/>
    <w:rsid w:val="0056130E"/>
    <w:rsid w:val="0056170B"/>
    <w:rsid w:val="00561E94"/>
    <w:rsid w:val="00563D5C"/>
    <w:rsid w:val="0056509C"/>
    <w:rsid w:val="005655A1"/>
    <w:rsid w:val="005679E1"/>
    <w:rsid w:val="00567D83"/>
    <w:rsid w:val="00571016"/>
    <w:rsid w:val="005717A6"/>
    <w:rsid w:val="00573914"/>
    <w:rsid w:val="005741C3"/>
    <w:rsid w:val="00574B7F"/>
    <w:rsid w:val="00574DC0"/>
    <w:rsid w:val="005760E6"/>
    <w:rsid w:val="00576796"/>
    <w:rsid w:val="00577402"/>
    <w:rsid w:val="0057D23F"/>
    <w:rsid w:val="005830A4"/>
    <w:rsid w:val="005833DA"/>
    <w:rsid w:val="00583C46"/>
    <w:rsid w:val="00583DF5"/>
    <w:rsid w:val="0058412F"/>
    <w:rsid w:val="00585213"/>
    <w:rsid w:val="005857C6"/>
    <w:rsid w:val="0059035E"/>
    <w:rsid w:val="00590CED"/>
    <w:rsid w:val="0059155A"/>
    <w:rsid w:val="00591DC4"/>
    <w:rsid w:val="00592916"/>
    <w:rsid w:val="005945FC"/>
    <w:rsid w:val="0059475D"/>
    <w:rsid w:val="00594CD2"/>
    <w:rsid w:val="00595403"/>
    <w:rsid w:val="005A0550"/>
    <w:rsid w:val="005A2659"/>
    <w:rsid w:val="005A2C0F"/>
    <w:rsid w:val="005A2FA6"/>
    <w:rsid w:val="005A32B5"/>
    <w:rsid w:val="005A46B4"/>
    <w:rsid w:val="005A502A"/>
    <w:rsid w:val="005A6136"/>
    <w:rsid w:val="005B0F3A"/>
    <w:rsid w:val="005B2256"/>
    <w:rsid w:val="005B31F0"/>
    <w:rsid w:val="005B39B8"/>
    <w:rsid w:val="005B4656"/>
    <w:rsid w:val="005B5110"/>
    <w:rsid w:val="005B7D50"/>
    <w:rsid w:val="005C0D5F"/>
    <w:rsid w:val="005C43B9"/>
    <w:rsid w:val="005C4666"/>
    <w:rsid w:val="005C52BB"/>
    <w:rsid w:val="005C5AB4"/>
    <w:rsid w:val="005C69FB"/>
    <w:rsid w:val="005C7A8D"/>
    <w:rsid w:val="005D1182"/>
    <w:rsid w:val="005D59F1"/>
    <w:rsid w:val="005D7233"/>
    <w:rsid w:val="005E1A34"/>
    <w:rsid w:val="005E1D13"/>
    <w:rsid w:val="005E2D79"/>
    <w:rsid w:val="005E3E74"/>
    <w:rsid w:val="005E5AB0"/>
    <w:rsid w:val="005E7B7C"/>
    <w:rsid w:val="005F003A"/>
    <w:rsid w:val="005F1B44"/>
    <w:rsid w:val="005F1B76"/>
    <w:rsid w:val="005F1D71"/>
    <w:rsid w:val="005F2A25"/>
    <w:rsid w:val="005F3187"/>
    <w:rsid w:val="005F362C"/>
    <w:rsid w:val="005F53A2"/>
    <w:rsid w:val="005F63C5"/>
    <w:rsid w:val="0060025D"/>
    <w:rsid w:val="00602CBA"/>
    <w:rsid w:val="00603780"/>
    <w:rsid w:val="006038BD"/>
    <w:rsid w:val="00605689"/>
    <w:rsid w:val="006060B2"/>
    <w:rsid w:val="00606BB6"/>
    <w:rsid w:val="006075B4"/>
    <w:rsid w:val="006075BF"/>
    <w:rsid w:val="00607E89"/>
    <w:rsid w:val="00610A3D"/>
    <w:rsid w:val="00611F49"/>
    <w:rsid w:val="00612DA6"/>
    <w:rsid w:val="00613D68"/>
    <w:rsid w:val="00614B92"/>
    <w:rsid w:val="00615AEC"/>
    <w:rsid w:val="00616790"/>
    <w:rsid w:val="00622062"/>
    <w:rsid w:val="00622A51"/>
    <w:rsid w:val="00623F1E"/>
    <w:rsid w:val="006258AE"/>
    <w:rsid w:val="00625F4C"/>
    <w:rsid w:val="00626116"/>
    <w:rsid w:val="006261BE"/>
    <w:rsid w:val="0062750B"/>
    <w:rsid w:val="00631556"/>
    <w:rsid w:val="00634BD6"/>
    <w:rsid w:val="00634CA5"/>
    <w:rsid w:val="00634E99"/>
    <w:rsid w:val="00636300"/>
    <w:rsid w:val="006368B7"/>
    <w:rsid w:val="00637872"/>
    <w:rsid w:val="006418B3"/>
    <w:rsid w:val="00641BFD"/>
    <w:rsid w:val="006441D3"/>
    <w:rsid w:val="00645D42"/>
    <w:rsid w:val="00645DB3"/>
    <w:rsid w:val="006469F5"/>
    <w:rsid w:val="006504BA"/>
    <w:rsid w:val="0065086B"/>
    <w:rsid w:val="0065247C"/>
    <w:rsid w:val="006524EB"/>
    <w:rsid w:val="0066029A"/>
    <w:rsid w:val="00660C85"/>
    <w:rsid w:val="00662CF4"/>
    <w:rsid w:val="006632B3"/>
    <w:rsid w:val="00664F29"/>
    <w:rsid w:val="00665680"/>
    <w:rsid w:val="00666F3B"/>
    <w:rsid w:val="00672DA0"/>
    <w:rsid w:val="0067366E"/>
    <w:rsid w:val="0067373C"/>
    <w:rsid w:val="00676F3F"/>
    <w:rsid w:val="00680222"/>
    <w:rsid w:val="006807C3"/>
    <w:rsid w:val="0068195A"/>
    <w:rsid w:val="00681AAD"/>
    <w:rsid w:val="006831EC"/>
    <w:rsid w:val="00683742"/>
    <w:rsid w:val="00683EA3"/>
    <w:rsid w:val="00685C93"/>
    <w:rsid w:val="00685DD5"/>
    <w:rsid w:val="00686703"/>
    <w:rsid w:val="006868AF"/>
    <w:rsid w:val="00686CDA"/>
    <w:rsid w:val="00692C5B"/>
    <w:rsid w:val="006A26B6"/>
    <w:rsid w:val="006A4AD5"/>
    <w:rsid w:val="006A4FBC"/>
    <w:rsid w:val="006A51CD"/>
    <w:rsid w:val="006A5419"/>
    <w:rsid w:val="006A6132"/>
    <w:rsid w:val="006A68FC"/>
    <w:rsid w:val="006B0039"/>
    <w:rsid w:val="006B14C4"/>
    <w:rsid w:val="006B2339"/>
    <w:rsid w:val="006B2A90"/>
    <w:rsid w:val="006B341E"/>
    <w:rsid w:val="006B3CA1"/>
    <w:rsid w:val="006B4931"/>
    <w:rsid w:val="006B4D39"/>
    <w:rsid w:val="006B5C18"/>
    <w:rsid w:val="006B5ED5"/>
    <w:rsid w:val="006B65A7"/>
    <w:rsid w:val="006B6996"/>
    <w:rsid w:val="006C03DF"/>
    <w:rsid w:val="006C0A58"/>
    <w:rsid w:val="006C49C4"/>
    <w:rsid w:val="006C5188"/>
    <w:rsid w:val="006C6BC7"/>
    <w:rsid w:val="006C7587"/>
    <w:rsid w:val="006C795C"/>
    <w:rsid w:val="006C7A73"/>
    <w:rsid w:val="006C7E7B"/>
    <w:rsid w:val="006D06E1"/>
    <w:rsid w:val="006D1432"/>
    <w:rsid w:val="006D14F3"/>
    <w:rsid w:val="006D21E7"/>
    <w:rsid w:val="006D390C"/>
    <w:rsid w:val="006D4AD4"/>
    <w:rsid w:val="006D7C82"/>
    <w:rsid w:val="006D7FB4"/>
    <w:rsid w:val="006E1406"/>
    <w:rsid w:val="006E1637"/>
    <w:rsid w:val="006E1AC8"/>
    <w:rsid w:val="006E2326"/>
    <w:rsid w:val="006E269C"/>
    <w:rsid w:val="006E445A"/>
    <w:rsid w:val="006E4A49"/>
    <w:rsid w:val="006E4FA2"/>
    <w:rsid w:val="006E536B"/>
    <w:rsid w:val="006E6EFD"/>
    <w:rsid w:val="006E79FE"/>
    <w:rsid w:val="006E7EDD"/>
    <w:rsid w:val="006F0B81"/>
    <w:rsid w:val="006F12E8"/>
    <w:rsid w:val="006F35AC"/>
    <w:rsid w:val="006F57C4"/>
    <w:rsid w:val="00700897"/>
    <w:rsid w:val="007032B8"/>
    <w:rsid w:val="0070371A"/>
    <w:rsid w:val="0070592F"/>
    <w:rsid w:val="00705D19"/>
    <w:rsid w:val="00706EE2"/>
    <w:rsid w:val="00707EB2"/>
    <w:rsid w:val="00710915"/>
    <w:rsid w:val="00712080"/>
    <w:rsid w:val="00712A0F"/>
    <w:rsid w:val="00713157"/>
    <w:rsid w:val="0072057D"/>
    <w:rsid w:val="0072073A"/>
    <w:rsid w:val="00720FCF"/>
    <w:rsid w:val="00721E76"/>
    <w:rsid w:val="00722F30"/>
    <w:rsid w:val="00724535"/>
    <w:rsid w:val="00724620"/>
    <w:rsid w:val="00725A94"/>
    <w:rsid w:val="00725CBA"/>
    <w:rsid w:val="007264A2"/>
    <w:rsid w:val="0073084C"/>
    <w:rsid w:val="00730CB5"/>
    <w:rsid w:val="00731A25"/>
    <w:rsid w:val="00733572"/>
    <w:rsid w:val="0073557B"/>
    <w:rsid w:val="00735987"/>
    <w:rsid w:val="00736246"/>
    <w:rsid w:val="00736359"/>
    <w:rsid w:val="00736457"/>
    <w:rsid w:val="00743010"/>
    <w:rsid w:val="007436D8"/>
    <w:rsid w:val="00743EC9"/>
    <w:rsid w:val="00745663"/>
    <w:rsid w:val="00745A4B"/>
    <w:rsid w:val="00746422"/>
    <w:rsid w:val="00746911"/>
    <w:rsid w:val="00746B3F"/>
    <w:rsid w:val="00747656"/>
    <w:rsid w:val="00747D2A"/>
    <w:rsid w:val="00750AC2"/>
    <w:rsid w:val="00754792"/>
    <w:rsid w:val="0075543C"/>
    <w:rsid w:val="007565FA"/>
    <w:rsid w:val="007568A0"/>
    <w:rsid w:val="007620DA"/>
    <w:rsid w:val="007623AB"/>
    <w:rsid w:val="00762494"/>
    <w:rsid w:val="00763F9D"/>
    <w:rsid w:val="00765148"/>
    <w:rsid w:val="007654E2"/>
    <w:rsid w:val="007656A2"/>
    <w:rsid w:val="007668F6"/>
    <w:rsid w:val="00767975"/>
    <w:rsid w:val="00771422"/>
    <w:rsid w:val="00774832"/>
    <w:rsid w:val="00774F16"/>
    <w:rsid w:val="007752A9"/>
    <w:rsid w:val="007754FB"/>
    <w:rsid w:val="007770E1"/>
    <w:rsid w:val="00777332"/>
    <w:rsid w:val="007824A4"/>
    <w:rsid w:val="00783478"/>
    <w:rsid w:val="00785007"/>
    <w:rsid w:val="0078578F"/>
    <w:rsid w:val="00785DC6"/>
    <w:rsid w:val="00785FEF"/>
    <w:rsid w:val="007865F9"/>
    <w:rsid w:val="007879A9"/>
    <w:rsid w:val="00790430"/>
    <w:rsid w:val="00790BD1"/>
    <w:rsid w:val="00790CAF"/>
    <w:rsid w:val="0079156D"/>
    <w:rsid w:val="0079179B"/>
    <w:rsid w:val="00792C99"/>
    <w:rsid w:val="00795D08"/>
    <w:rsid w:val="007A1E98"/>
    <w:rsid w:val="007A2B59"/>
    <w:rsid w:val="007A34F5"/>
    <w:rsid w:val="007A618E"/>
    <w:rsid w:val="007A7E30"/>
    <w:rsid w:val="007B02C4"/>
    <w:rsid w:val="007B069E"/>
    <w:rsid w:val="007B2DAF"/>
    <w:rsid w:val="007B4563"/>
    <w:rsid w:val="007B63D6"/>
    <w:rsid w:val="007B7189"/>
    <w:rsid w:val="007B71CF"/>
    <w:rsid w:val="007C1DEF"/>
    <w:rsid w:val="007C2BC6"/>
    <w:rsid w:val="007C6A32"/>
    <w:rsid w:val="007C7900"/>
    <w:rsid w:val="007C7C64"/>
    <w:rsid w:val="007D14D0"/>
    <w:rsid w:val="007D2254"/>
    <w:rsid w:val="007D3FE3"/>
    <w:rsid w:val="007D5436"/>
    <w:rsid w:val="007D590D"/>
    <w:rsid w:val="007E005D"/>
    <w:rsid w:val="007E3566"/>
    <w:rsid w:val="007E5116"/>
    <w:rsid w:val="007E6085"/>
    <w:rsid w:val="007E6228"/>
    <w:rsid w:val="007F01F5"/>
    <w:rsid w:val="007F2A14"/>
    <w:rsid w:val="007F3719"/>
    <w:rsid w:val="007F4943"/>
    <w:rsid w:val="007F67CB"/>
    <w:rsid w:val="00800B60"/>
    <w:rsid w:val="00801FCA"/>
    <w:rsid w:val="0080284B"/>
    <w:rsid w:val="008040E6"/>
    <w:rsid w:val="008056F2"/>
    <w:rsid w:val="00805E9E"/>
    <w:rsid w:val="008060D5"/>
    <w:rsid w:val="00806B2D"/>
    <w:rsid w:val="00810141"/>
    <w:rsid w:val="0081096F"/>
    <w:rsid w:val="00812573"/>
    <w:rsid w:val="008128D0"/>
    <w:rsid w:val="00813FFE"/>
    <w:rsid w:val="00820A99"/>
    <w:rsid w:val="00820F9C"/>
    <w:rsid w:val="00823097"/>
    <w:rsid w:val="00823138"/>
    <w:rsid w:val="00823831"/>
    <w:rsid w:val="00823CB2"/>
    <w:rsid w:val="0082499E"/>
    <w:rsid w:val="00824D2F"/>
    <w:rsid w:val="00826345"/>
    <w:rsid w:val="0083030A"/>
    <w:rsid w:val="00831179"/>
    <w:rsid w:val="00831E17"/>
    <w:rsid w:val="00835E9A"/>
    <w:rsid w:val="00836066"/>
    <w:rsid w:val="0083657C"/>
    <w:rsid w:val="00840516"/>
    <w:rsid w:val="00840554"/>
    <w:rsid w:val="00840AD7"/>
    <w:rsid w:val="00841E6F"/>
    <w:rsid w:val="00843A87"/>
    <w:rsid w:val="00844B48"/>
    <w:rsid w:val="00845A7F"/>
    <w:rsid w:val="008471FA"/>
    <w:rsid w:val="00854A95"/>
    <w:rsid w:val="00855D70"/>
    <w:rsid w:val="0085677D"/>
    <w:rsid w:val="00857CCB"/>
    <w:rsid w:val="008621C0"/>
    <w:rsid w:val="008622CE"/>
    <w:rsid w:val="0086278B"/>
    <w:rsid w:val="008627CC"/>
    <w:rsid w:val="008634D3"/>
    <w:rsid w:val="008646FA"/>
    <w:rsid w:val="00864859"/>
    <w:rsid w:val="008648A7"/>
    <w:rsid w:val="00864E78"/>
    <w:rsid w:val="00866AF3"/>
    <w:rsid w:val="00866C39"/>
    <w:rsid w:val="00866E04"/>
    <w:rsid w:val="00867904"/>
    <w:rsid w:val="008746E8"/>
    <w:rsid w:val="008753FB"/>
    <w:rsid w:val="00875BFE"/>
    <w:rsid w:val="008761E4"/>
    <w:rsid w:val="00880084"/>
    <w:rsid w:val="008804A4"/>
    <w:rsid w:val="00881391"/>
    <w:rsid w:val="00882087"/>
    <w:rsid w:val="00884032"/>
    <w:rsid w:val="008863D5"/>
    <w:rsid w:val="008875A4"/>
    <w:rsid w:val="008875C2"/>
    <w:rsid w:val="00887C3B"/>
    <w:rsid w:val="00890AEC"/>
    <w:rsid w:val="00893476"/>
    <w:rsid w:val="008957EE"/>
    <w:rsid w:val="00895A9F"/>
    <w:rsid w:val="00895CF1"/>
    <w:rsid w:val="00896094"/>
    <w:rsid w:val="00896178"/>
    <w:rsid w:val="00896832"/>
    <w:rsid w:val="00897CDB"/>
    <w:rsid w:val="00897F52"/>
    <w:rsid w:val="008A08C6"/>
    <w:rsid w:val="008A1D87"/>
    <w:rsid w:val="008A224C"/>
    <w:rsid w:val="008A39C4"/>
    <w:rsid w:val="008A3BB8"/>
    <w:rsid w:val="008A5BD5"/>
    <w:rsid w:val="008A6671"/>
    <w:rsid w:val="008A6822"/>
    <w:rsid w:val="008A7093"/>
    <w:rsid w:val="008A7BD9"/>
    <w:rsid w:val="008B014F"/>
    <w:rsid w:val="008B0545"/>
    <w:rsid w:val="008B1859"/>
    <w:rsid w:val="008B1C01"/>
    <w:rsid w:val="008B2D5A"/>
    <w:rsid w:val="008B44F9"/>
    <w:rsid w:val="008B47F8"/>
    <w:rsid w:val="008B5396"/>
    <w:rsid w:val="008B6512"/>
    <w:rsid w:val="008B6652"/>
    <w:rsid w:val="008B775E"/>
    <w:rsid w:val="008C06A1"/>
    <w:rsid w:val="008C64C8"/>
    <w:rsid w:val="008C682B"/>
    <w:rsid w:val="008C6D38"/>
    <w:rsid w:val="008D06E4"/>
    <w:rsid w:val="008D7805"/>
    <w:rsid w:val="008D7F86"/>
    <w:rsid w:val="008E01C6"/>
    <w:rsid w:val="008E08C0"/>
    <w:rsid w:val="008E17B2"/>
    <w:rsid w:val="008E1A1E"/>
    <w:rsid w:val="008E2465"/>
    <w:rsid w:val="008E3026"/>
    <w:rsid w:val="008E4380"/>
    <w:rsid w:val="008E443F"/>
    <w:rsid w:val="008E4C97"/>
    <w:rsid w:val="008E4EA5"/>
    <w:rsid w:val="008E4F2C"/>
    <w:rsid w:val="008E633A"/>
    <w:rsid w:val="008E7197"/>
    <w:rsid w:val="008E7EFE"/>
    <w:rsid w:val="008F1372"/>
    <w:rsid w:val="008F4894"/>
    <w:rsid w:val="008F48C8"/>
    <w:rsid w:val="008F4F27"/>
    <w:rsid w:val="008F5DD9"/>
    <w:rsid w:val="00902813"/>
    <w:rsid w:val="0090339C"/>
    <w:rsid w:val="00904436"/>
    <w:rsid w:val="00905546"/>
    <w:rsid w:val="00905FA2"/>
    <w:rsid w:val="00906DAC"/>
    <w:rsid w:val="0090737F"/>
    <w:rsid w:val="00907E8A"/>
    <w:rsid w:val="00910B09"/>
    <w:rsid w:val="0091141F"/>
    <w:rsid w:val="00911699"/>
    <w:rsid w:val="00913F5D"/>
    <w:rsid w:val="009144EF"/>
    <w:rsid w:val="00914DE2"/>
    <w:rsid w:val="00916F9E"/>
    <w:rsid w:val="00920079"/>
    <w:rsid w:val="00920C12"/>
    <w:rsid w:val="00920D5F"/>
    <w:rsid w:val="00921F8A"/>
    <w:rsid w:val="0092234F"/>
    <w:rsid w:val="00922AB2"/>
    <w:rsid w:val="00923CAC"/>
    <w:rsid w:val="009254D0"/>
    <w:rsid w:val="00925857"/>
    <w:rsid w:val="00926281"/>
    <w:rsid w:val="00934FA3"/>
    <w:rsid w:val="00935852"/>
    <w:rsid w:val="00936471"/>
    <w:rsid w:val="00936AD5"/>
    <w:rsid w:val="009373E4"/>
    <w:rsid w:val="00940133"/>
    <w:rsid w:val="009401C4"/>
    <w:rsid w:val="009405C2"/>
    <w:rsid w:val="00940610"/>
    <w:rsid w:val="00942073"/>
    <w:rsid w:val="00942866"/>
    <w:rsid w:val="009432E8"/>
    <w:rsid w:val="009458C6"/>
    <w:rsid w:val="00946995"/>
    <w:rsid w:val="009503AC"/>
    <w:rsid w:val="00950D97"/>
    <w:rsid w:val="009517AD"/>
    <w:rsid w:val="00952051"/>
    <w:rsid w:val="009524B0"/>
    <w:rsid w:val="00952C36"/>
    <w:rsid w:val="009543C5"/>
    <w:rsid w:val="009570CB"/>
    <w:rsid w:val="00957B58"/>
    <w:rsid w:val="00962DD2"/>
    <w:rsid w:val="0096612E"/>
    <w:rsid w:val="00966133"/>
    <w:rsid w:val="0097120A"/>
    <w:rsid w:val="009728D0"/>
    <w:rsid w:val="00972B2D"/>
    <w:rsid w:val="00974A1B"/>
    <w:rsid w:val="00975A81"/>
    <w:rsid w:val="0097638F"/>
    <w:rsid w:val="00976943"/>
    <w:rsid w:val="00976F3B"/>
    <w:rsid w:val="00977A01"/>
    <w:rsid w:val="00981FE3"/>
    <w:rsid w:val="009847FD"/>
    <w:rsid w:val="00986CC9"/>
    <w:rsid w:val="00987DC2"/>
    <w:rsid w:val="009901C7"/>
    <w:rsid w:val="0099040D"/>
    <w:rsid w:val="009909D8"/>
    <w:rsid w:val="00990CB0"/>
    <w:rsid w:val="009919F5"/>
    <w:rsid w:val="0099256E"/>
    <w:rsid w:val="00992956"/>
    <w:rsid w:val="00994139"/>
    <w:rsid w:val="009962A7"/>
    <w:rsid w:val="00996711"/>
    <w:rsid w:val="009978D9"/>
    <w:rsid w:val="00997D71"/>
    <w:rsid w:val="00997E68"/>
    <w:rsid w:val="009A2C57"/>
    <w:rsid w:val="009A3E7C"/>
    <w:rsid w:val="009A50CF"/>
    <w:rsid w:val="009A61A5"/>
    <w:rsid w:val="009A68B4"/>
    <w:rsid w:val="009A6A1A"/>
    <w:rsid w:val="009A6AF1"/>
    <w:rsid w:val="009A7066"/>
    <w:rsid w:val="009A72E6"/>
    <w:rsid w:val="009A7A1D"/>
    <w:rsid w:val="009A7B0A"/>
    <w:rsid w:val="009B189A"/>
    <w:rsid w:val="009B2F9B"/>
    <w:rsid w:val="009B35BE"/>
    <w:rsid w:val="009B5D87"/>
    <w:rsid w:val="009B5DD0"/>
    <w:rsid w:val="009B61FC"/>
    <w:rsid w:val="009C0445"/>
    <w:rsid w:val="009C1F0B"/>
    <w:rsid w:val="009C307F"/>
    <w:rsid w:val="009C3935"/>
    <w:rsid w:val="009C3E43"/>
    <w:rsid w:val="009C6F38"/>
    <w:rsid w:val="009C7455"/>
    <w:rsid w:val="009C7CAB"/>
    <w:rsid w:val="009D0270"/>
    <w:rsid w:val="009D1023"/>
    <w:rsid w:val="009D2196"/>
    <w:rsid w:val="009D23F7"/>
    <w:rsid w:val="009D3028"/>
    <w:rsid w:val="009D3D80"/>
    <w:rsid w:val="009D44CC"/>
    <w:rsid w:val="009D5D84"/>
    <w:rsid w:val="009D7EEC"/>
    <w:rsid w:val="009E237F"/>
    <w:rsid w:val="009E2CA3"/>
    <w:rsid w:val="009E40FE"/>
    <w:rsid w:val="009E5753"/>
    <w:rsid w:val="009E5822"/>
    <w:rsid w:val="009E61BF"/>
    <w:rsid w:val="009E6BC8"/>
    <w:rsid w:val="009E6F0B"/>
    <w:rsid w:val="009F0A96"/>
    <w:rsid w:val="009F1739"/>
    <w:rsid w:val="009F63B0"/>
    <w:rsid w:val="00A00EA1"/>
    <w:rsid w:val="00A030DB"/>
    <w:rsid w:val="00A0392A"/>
    <w:rsid w:val="00A039B4"/>
    <w:rsid w:val="00A04D9A"/>
    <w:rsid w:val="00A04FDB"/>
    <w:rsid w:val="00A072E5"/>
    <w:rsid w:val="00A109F2"/>
    <w:rsid w:val="00A10B12"/>
    <w:rsid w:val="00A128D1"/>
    <w:rsid w:val="00A12D85"/>
    <w:rsid w:val="00A14C16"/>
    <w:rsid w:val="00A14C75"/>
    <w:rsid w:val="00A15624"/>
    <w:rsid w:val="00A1713F"/>
    <w:rsid w:val="00A21D54"/>
    <w:rsid w:val="00A2325B"/>
    <w:rsid w:val="00A24EF0"/>
    <w:rsid w:val="00A25D5F"/>
    <w:rsid w:val="00A25F85"/>
    <w:rsid w:val="00A31457"/>
    <w:rsid w:val="00A3231B"/>
    <w:rsid w:val="00A32C4E"/>
    <w:rsid w:val="00A33B5E"/>
    <w:rsid w:val="00A35824"/>
    <w:rsid w:val="00A3600E"/>
    <w:rsid w:val="00A36368"/>
    <w:rsid w:val="00A374B3"/>
    <w:rsid w:val="00A37ED1"/>
    <w:rsid w:val="00A40A33"/>
    <w:rsid w:val="00A40C5E"/>
    <w:rsid w:val="00A41AB4"/>
    <w:rsid w:val="00A41EF3"/>
    <w:rsid w:val="00A42D45"/>
    <w:rsid w:val="00A4566B"/>
    <w:rsid w:val="00A45DA8"/>
    <w:rsid w:val="00A46BED"/>
    <w:rsid w:val="00A471F3"/>
    <w:rsid w:val="00A47AB7"/>
    <w:rsid w:val="00A47EB8"/>
    <w:rsid w:val="00A504B3"/>
    <w:rsid w:val="00A50D9B"/>
    <w:rsid w:val="00A518DC"/>
    <w:rsid w:val="00A519E7"/>
    <w:rsid w:val="00A5295C"/>
    <w:rsid w:val="00A56A99"/>
    <w:rsid w:val="00A606AC"/>
    <w:rsid w:val="00A6091B"/>
    <w:rsid w:val="00A63E23"/>
    <w:rsid w:val="00A64D2A"/>
    <w:rsid w:val="00A65D8A"/>
    <w:rsid w:val="00A6623A"/>
    <w:rsid w:val="00A67019"/>
    <w:rsid w:val="00A671CA"/>
    <w:rsid w:val="00A71320"/>
    <w:rsid w:val="00A7283F"/>
    <w:rsid w:val="00A74297"/>
    <w:rsid w:val="00A769CB"/>
    <w:rsid w:val="00A76ABA"/>
    <w:rsid w:val="00A77EAA"/>
    <w:rsid w:val="00A80621"/>
    <w:rsid w:val="00A812D4"/>
    <w:rsid w:val="00A81D93"/>
    <w:rsid w:val="00A832B9"/>
    <w:rsid w:val="00A841CC"/>
    <w:rsid w:val="00A84A45"/>
    <w:rsid w:val="00A85326"/>
    <w:rsid w:val="00A91709"/>
    <w:rsid w:val="00A94BBC"/>
    <w:rsid w:val="00A94EDA"/>
    <w:rsid w:val="00A94F15"/>
    <w:rsid w:val="00A96F4F"/>
    <w:rsid w:val="00A97D39"/>
    <w:rsid w:val="00AA1912"/>
    <w:rsid w:val="00AA784C"/>
    <w:rsid w:val="00AA7C46"/>
    <w:rsid w:val="00AB073F"/>
    <w:rsid w:val="00AB0A2E"/>
    <w:rsid w:val="00AB0C66"/>
    <w:rsid w:val="00AB3C47"/>
    <w:rsid w:val="00AB4BFF"/>
    <w:rsid w:val="00AB60BE"/>
    <w:rsid w:val="00AB6BF6"/>
    <w:rsid w:val="00AB74A8"/>
    <w:rsid w:val="00AC1A3A"/>
    <w:rsid w:val="00AC3ACA"/>
    <w:rsid w:val="00AC5201"/>
    <w:rsid w:val="00AC613F"/>
    <w:rsid w:val="00AC7AF0"/>
    <w:rsid w:val="00AD2CF7"/>
    <w:rsid w:val="00AD3589"/>
    <w:rsid w:val="00AD380E"/>
    <w:rsid w:val="00AD44BE"/>
    <w:rsid w:val="00AD51B6"/>
    <w:rsid w:val="00AD5393"/>
    <w:rsid w:val="00AD5EA2"/>
    <w:rsid w:val="00AD6584"/>
    <w:rsid w:val="00AD7809"/>
    <w:rsid w:val="00AD7A8A"/>
    <w:rsid w:val="00AE1196"/>
    <w:rsid w:val="00AE11DE"/>
    <w:rsid w:val="00AE1E38"/>
    <w:rsid w:val="00AE2B63"/>
    <w:rsid w:val="00AF02B4"/>
    <w:rsid w:val="00AF096B"/>
    <w:rsid w:val="00AF216A"/>
    <w:rsid w:val="00AF2C97"/>
    <w:rsid w:val="00AF2F95"/>
    <w:rsid w:val="00AF32F6"/>
    <w:rsid w:val="00AF4DCD"/>
    <w:rsid w:val="00AF5EDD"/>
    <w:rsid w:val="00AF6F09"/>
    <w:rsid w:val="00AF765D"/>
    <w:rsid w:val="00B003B1"/>
    <w:rsid w:val="00B010A1"/>
    <w:rsid w:val="00B017FF"/>
    <w:rsid w:val="00B0246A"/>
    <w:rsid w:val="00B037CB"/>
    <w:rsid w:val="00B049E1"/>
    <w:rsid w:val="00B053A3"/>
    <w:rsid w:val="00B055AE"/>
    <w:rsid w:val="00B06084"/>
    <w:rsid w:val="00B068F1"/>
    <w:rsid w:val="00B0743C"/>
    <w:rsid w:val="00B077CB"/>
    <w:rsid w:val="00B10005"/>
    <w:rsid w:val="00B12370"/>
    <w:rsid w:val="00B1511F"/>
    <w:rsid w:val="00B15235"/>
    <w:rsid w:val="00B17D5E"/>
    <w:rsid w:val="00B20EE5"/>
    <w:rsid w:val="00B2111E"/>
    <w:rsid w:val="00B22A3B"/>
    <w:rsid w:val="00B22D91"/>
    <w:rsid w:val="00B24B12"/>
    <w:rsid w:val="00B33B1B"/>
    <w:rsid w:val="00B340A2"/>
    <w:rsid w:val="00B356A2"/>
    <w:rsid w:val="00B35B26"/>
    <w:rsid w:val="00B35BF9"/>
    <w:rsid w:val="00B3678D"/>
    <w:rsid w:val="00B3755D"/>
    <w:rsid w:val="00B37FE2"/>
    <w:rsid w:val="00B404C8"/>
    <w:rsid w:val="00B45D0D"/>
    <w:rsid w:val="00B45E27"/>
    <w:rsid w:val="00B50381"/>
    <w:rsid w:val="00B51F50"/>
    <w:rsid w:val="00B52189"/>
    <w:rsid w:val="00B5494E"/>
    <w:rsid w:val="00B577ED"/>
    <w:rsid w:val="00B57B5B"/>
    <w:rsid w:val="00B606C4"/>
    <w:rsid w:val="00B61C78"/>
    <w:rsid w:val="00B637A5"/>
    <w:rsid w:val="00B65CC1"/>
    <w:rsid w:val="00B66652"/>
    <w:rsid w:val="00B66AFB"/>
    <w:rsid w:val="00B670EB"/>
    <w:rsid w:val="00B719B9"/>
    <w:rsid w:val="00B72425"/>
    <w:rsid w:val="00B75854"/>
    <w:rsid w:val="00B80152"/>
    <w:rsid w:val="00B8216D"/>
    <w:rsid w:val="00B82829"/>
    <w:rsid w:val="00B82E75"/>
    <w:rsid w:val="00B83527"/>
    <w:rsid w:val="00B83925"/>
    <w:rsid w:val="00B84031"/>
    <w:rsid w:val="00B87924"/>
    <w:rsid w:val="00B91350"/>
    <w:rsid w:val="00B92658"/>
    <w:rsid w:val="00B927CD"/>
    <w:rsid w:val="00B93F23"/>
    <w:rsid w:val="00B94587"/>
    <w:rsid w:val="00B96B12"/>
    <w:rsid w:val="00BA0641"/>
    <w:rsid w:val="00BA0F21"/>
    <w:rsid w:val="00BA223B"/>
    <w:rsid w:val="00BA2846"/>
    <w:rsid w:val="00BA2A8E"/>
    <w:rsid w:val="00BA3C06"/>
    <w:rsid w:val="00BA3F2B"/>
    <w:rsid w:val="00BA4E84"/>
    <w:rsid w:val="00BA76A4"/>
    <w:rsid w:val="00BB174C"/>
    <w:rsid w:val="00BB3332"/>
    <w:rsid w:val="00BB52F8"/>
    <w:rsid w:val="00BB5632"/>
    <w:rsid w:val="00BB5782"/>
    <w:rsid w:val="00BB6BCE"/>
    <w:rsid w:val="00BB6F5D"/>
    <w:rsid w:val="00BB6FBF"/>
    <w:rsid w:val="00BB7624"/>
    <w:rsid w:val="00BB7B9E"/>
    <w:rsid w:val="00BC2DAF"/>
    <w:rsid w:val="00BC5A50"/>
    <w:rsid w:val="00BC65FC"/>
    <w:rsid w:val="00BC7202"/>
    <w:rsid w:val="00BC7793"/>
    <w:rsid w:val="00BD0700"/>
    <w:rsid w:val="00BD1443"/>
    <w:rsid w:val="00BD2063"/>
    <w:rsid w:val="00BD2155"/>
    <w:rsid w:val="00BD270E"/>
    <w:rsid w:val="00BD3BD1"/>
    <w:rsid w:val="00BD50F5"/>
    <w:rsid w:val="00BD5B3D"/>
    <w:rsid w:val="00BD6563"/>
    <w:rsid w:val="00BD66B3"/>
    <w:rsid w:val="00BD71CF"/>
    <w:rsid w:val="00BD7AB5"/>
    <w:rsid w:val="00BE1D68"/>
    <w:rsid w:val="00BE26B2"/>
    <w:rsid w:val="00BE26ED"/>
    <w:rsid w:val="00BE426F"/>
    <w:rsid w:val="00BE44C3"/>
    <w:rsid w:val="00BE5F31"/>
    <w:rsid w:val="00BE7163"/>
    <w:rsid w:val="00BE7D6D"/>
    <w:rsid w:val="00BF098F"/>
    <w:rsid w:val="00BF12C4"/>
    <w:rsid w:val="00BF1871"/>
    <w:rsid w:val="00BF2C01"/>
    <w:rsid w:val="00BF3336"/>
    <w:rsid w:val="00BF39AB"/>
    <w:rsid w:val="00BF3EB6"/>
    <w:rsid w:val="00BF4104"/>
    <w:rsid w:val="00BF7005"/>
    <w:rsid w:val="00BF7836"/>
    <w:rsid w:val="00BF7ADF"/>
    <w:rsid w:val="00C0141C"/>
    <w:rsid w:val="00C016F8"/>
    <w:rsid w:val="00C02CD1"/>
    <w:rsid w:val="00C053C4"/>
    <w:rsid w:val="00C07D05"/>
    <w:rsid w:val="00C100CF"/>
    <w:rsid w:val="00C10DDC"/>
    <w:rsid w:val="00C12249"/>
    <w:rsid w:val="00C145B7"/>
    <w:rsid w:val="00C14D59"/>
    <w:rsid w:val="00C157DA"/>
    <w:rsid w:val="00C17A18"/>
    <w:rsid w:val="00C20C22"/>
    <w:rsid w:val="00C247D0"/>
    <w:rsid w:val="00C257D7"/>
    <w:rsid w:val="00C308A2"/>
    <w:rsid w:val="00C30DC0"/>
    <w:rsid w:val="00C32D39"/>
    <w:rsid w:val="00C34707"/>
    <w:rsid w:val="00C35057"/>
    <w:rsid w:val="00C351AA"/>
    <w:rsid w:val="00C351EC"/>
    <w:rsid w:val="00C40270"/>
    <w:rsid w:val="00C40DBB"/>
    <w:rsid w:val="00C412A2"/>
    <w:rsid w:val="00C417F1"/>
    <w:rsid w:val="00C41C99"/>
    <w:rsid w:val="00C42012"/>
    <w:rsid w:val="00C431AF"/>
    <w:rsid w:val="00C43E21"/>
    <w:rsid w:val="00C4593F"/>
    <w:rsid w:val="00C46701"/>
    <w:rsid w:val="00C5075D"/>
    <w:rsid w:val="00C5189A"/>
    <w:rsid w:val="00C5298C"/>
    <w:rsid w:val="00C54A1B"/>
    <w:rsid w:val="00C56333"/>
    <w:rsid w:val="00C56A84"/>
    <w:rsid w:val="00C624F0"/>
    <w:rsid w:val="00C6257C"/>
    <w:rsid w:val="00C63606"/>
    <w:rsid w:val="00C63E8E"/>
    <w:rsid w:val="00C63F50"/>
    <w:rsid w:val="00C6451B"/>
    <w:rsid w:val="00C677C6"/>
    <w:rsid w:val="00C7359C"/>
    <w:rsid w:val="00C73D99"/>
    <w:rsid w:val="00C7441E"/>
    <w:rsid w:val="00C74CB9"/>
    <w:rsid w:val="00C74D99"/>
    <w:rsid w:val="00C74F4A"/>
    <w:rsid w:val="00C750E4"/>
    <w:rsid w:val="00C7582B"/>
    <w:rsid w:val="00C75DB2"/>
    <w:rsid w:val="00C7691B"/>
    <w:rsid w:val="00C76AD5"/>
    <w:rsid w:val="00C7726C"/>
    <w:rsid w:val="00C80004"/>
    <w:rsid w:val="00C82D1B"/>
    <w:rsid w:val="00C833F2"/>
    <w:rsid w:val="00C836FC"/>
    <w:rsid w:val="00C857DC"/>
    <w:rsid w:val="00C86115"/>
    <w:rsid w:val="00C86B52"/>
    <w:rsid w:val="00C872E3"/>
    <w:rsid w:val="00C909D9"/>
    <w:rsid w:val="00C92BF5"/>
    <w:rsid w:val="00C92DB2"/>
    <w:rsid w:val="00C93690"/>
    <w:rsid w:val="00C94A86"/>
    <w:rsid w:val="00C95058"/>
    <w:rsid w:val="00C95272"/>
    <w:rsid w:val="00C95F46"/>
    <w:rsid w:val="00C9636F"/>
    <w:rsid w:val="00C96644"/>
    <w:rsid w:val="00C968D5"/>
    <w:rsid w:val="00C96DA8"/>
    <w:rsid w:val="00CA063E"/>
    <w:rsid w:val="00CA0DE5"/>
    <w:rsid w:val="00CA153A"/>
    <w:rsid w:val="00CA2687"/>
    <w:rsid w:val="00CA40CA"/>
    <w:rsid w:val="00CA4D04"/>
    <w:rsid w:val="00CA54CB"/>
    <w:rsid w:val="00CB06D3"/>
    <w:rsid w:val="00CB26F9"/>
    <w:rsid w:val="00CB468B"/>
    <w:rsid w:val="00CB51C7"/>
    <w:rsid w:val="00CB5422"/>
    <w:rsid w:val="00CC2724"/>
    <w:rsid w:val="00CC27F3"/>
    <w:rsid w:val="00CC2DDB"/>
    <w:rsid w:val="00CC34E0"/>
    <w:rsid w:val="00CC3529"/>
    <w:rsid w:val="00CC46E4"/>
    <w:rsid w:val="00CC5206"/>
    <w:rsid w:val="00CC687D"/>
    <w:rsid w:val="00CC6DDF"/>
    <w:rsid w:val="00CC788B"/>
    <w:rsid w:val="00CC7D58"/>
    <w:rsid w:val="00CD0107"/>
    <w:rsid w:val="00CD0FE5"/>
    <w:rsid w:val="00CD21F2"/>
    <w:rsid w:val="00CD3273"/>
    <w:rsid w:val="00CD40C8"/>
    <w:rsid w:val="00CD486A"/>
    <w:rsid w:val="00CD52B4"/>
    <w:rsid w:val="00CD5F0D"/>
    <w:rsid w:val="00CD8792"/>
    <w:rsid w:val="00CE0364"/>
    <w:rsid w:val="00CE3982"/>
    <w:rsid w:val="00CE3AF3"/>
    <w:rsid w:val="00CE4883"/>
    <w:rsid w:val="00CE6F11"/>
    <w:rsid w:val="00CE6F9D"/>
    <w:rsid w:val="00CE7970"/>
    <w:rsid w:val="00CF133D"/>
    <w:rsid w:val="00CF1537"/>
    <w:rsid w:val="00CF3F97"/>
    <w:rsid w:val="00CF78BB"/>
    <w:rsid w:val="00D00487"/>
    <w:rsid w:val="00D008E1"/>
    <w:rsid w:val="00D05C04"/>
    <w:rsid w:val="00D06C9F"/>
    <w:rsid w:val="00D0B6C0"/>
    <w:rsid w:val="00D1002D"/>
    <w:rsid w:val="00D133CD"/>
    <w:rsid w:val="00D1377D"/>
    <w:rsid w:val="00D13985"/>
    <w:rsid w:val="00D144D2"/>
    <w:rsid w:val="00D14DAF"/>
    <w:rsid w:val="00D17D6E"/>
    <w:rsid w:val="00D21AF7"/>
    <w:rsid w:val="00D23F41"/>
    <w:rsid w:val="00D24923"/>
    <w:rsid w:val="00D24F23"/>
    <w:rsid w:val="00D256D3"/>
    <w:rsid w:val="00D2599B"/>
    <w:rsid w:val="00D25C12"/>
    <w:rsid w:val="00D26CC2"/>
    <w:rsid w:val="00D26FD2"/>
    <w:rsid w:val="00D30320"/>
    <w:rsid w:val="00D31C29"/>
    <w:rsid w:val="00D330DC"/>
    <w:rsid w:val="00D3382E"/>
    <w:rsid w:val="00D3449C"/>
    <w:rsid w:val="00D34520"/>
    <w:rsid w:val="00D354DA"/>
    <w:rsid w:val="00D359B1"/>
    <w:rsid w:val="00D37878"/>
    <w:rsid w:val="00D4132B"/>
    <w:rsid w:val="00D4263E"/>
    <w:rsid w:val="00D4314E"/>
    <w:rsid w:val="00D431DA"/>
    <w:rsid w:val="00D4388D"/>
    <w:rsid w:val="00D444EA"/>
    <w:rsid w:val="00D4516C"/>
    <w:rsid w:val="00D45D38"/>
    <w:rsid w:val="00D4629F"/>
    <w:rsid w:val="00D4642C"/>
    <w:rsid w:val="00D47E4A"/>
    <w:rsid w:val="00D50BC5"/>
    <w:rsid w:val="00D50C07"/>
    <w:rsid w:val="00D50CFC"/>
    <w:rsid w:val="00D51634"/>
    <w:rsid w:val="00D5203C"/>
    <w:rsid w:val="00D52B0D"/>
    <w:rsid w:val="00D52C19"/>
    <w:rsid w:val="00D52EEA"/>
    <w:rsid w:val="00D60B40"/>
    <w:rsid w:val="00D611FA"/>
    <w:rsid w:val="00D65FD4"/>
    <w:rsid w:val="00D723E2"/>
    <w:rsid w:val="00D7659F"/>
    <w:rsid w:val="00D7775C"/>
    <w:rsid w:val="00D77B24"/>
    <w:rsid w:val="00D80128"/>
    <w:rsid w:val="00D805CC"/>
    <w:rsid w:val="00D8092C"/>
    <w:rsid w:val="00D8182E"/>
    <w:rsid w:val="00D821B4"/>
    <w:rsid w:val="00D82800"/>
    <w:rsid w:val="00D834B2"/>
    <w:rsid w:val="00D87690"/>
    <w:rsid w:val="00D877C9"/>
    <w:rsid w:val="00D87AB9"/>
    <w:rsid w:val="00D91247"/>
    <w:rsid w:val="00D91A45"/>
    <w:rsid w:val="00D9249B"/>
    <w:rsid w:val="00D93D91"/>
    <w:rsid w:val="00D93FD8"/>
    <w:rsid w:val="00D9613A"/>
    <w:rsid w:val="00D97FDE"/>
    <w:rsid w:val="00DA2F7A"/>
    <w:rsid w:val="00DA31C7"/>
    <w:rsid w:val="00DA4348"/>
    <w:rsid w:val="00DA5421"/>
    <w:rsid w:val="00DA6738"/>
    <w:rsid w:val="00DA6B9C"/>
    <w:rsid w:val="00DA7378"/>
    <w:rsid w:val="00DA7EA1"/>
    <w:rsid w:val="00DB14FC"/>
    <w:rsid w:val="00DB26D5"/>
    <w:rsid w:val="00DB357A"/>
    <w:rsid w:val="00DB4F23"/>
    <w:rsid w:val="00DB5630"/>
    <w:rsid w:val="00DB5E04"/>
    <w:rsid w:val="00DB6FC4"/>
    <w:rsid w:val="00DB7E3F"/>
    <w:rsid w:val="00DB7E78"/>
    <w:rsid w:val="00DC4445"/>
    <w:rsid w:val="00DC4506"/>
    <w:rsid w:val="00DC4CA9"/>
    <w:rsid w:val="00DC5CA9"/>
    <w:rsid w:val="00DC5E81"/>
    <w:rsid w:val="00DC60BA"/>
    <w:rsid w:val="00DC6886"/>
    <w:rsid w:val="00DD0090"/>
    <w:rsid w:val="00DD27FC"/>
    <w:rsid w:val="00DD4027"/>
    <w:rsid w:val="00DD4DA4"/>
    <w:rsid w:val="00DD693D"/>
    <w:rsid w:val="00DD713C"/>
    <w:rsid w:val="00DD77AA"/>
    <w:rsid w:val="00DE0FEF"/>
    <w:rsid w:val="00DE1075"/>
    <w:rsid w:val="00DE1529"/>
    <w:rsid w:val="00DE46DF"/>
    <w:rsid w:val="00DE565D"/>
    <w:rsid w:val="00DE6041"/>
    <w:rsid w:val="00DE6700"/>
    <w:rsid w:val="00DF0B98"/>
    <w:rsid w:val="00DF1101"/>
    <w:rsid w:val="00DF2F9C"/>
    <w:rsid w:val="00DF4547"/>
    <w:rsid w:val="00DF4A87"/>
    <w:rsid w:val="00DF5140"/>
    <w:rsid w:val="00DF5202"/>
    <w:rsid w:val="00DF5FBC"/>
    <w:rsid w:val="00E005BE"/>
    <w:rsid w:val="00E03EC2"/>
    <w:rsid w:val="00E049AE"/>
    <w:rsid w:val="00E053AE"/>
    <w:rsid w:val="00E056F3"/>
    <w:rsid w:val="00E060B2"/>
    <w:rsid w:val="00E07B27"/>
    <w:rsid w:val="00E10B8F"/>
    <w:rsid w:val="00E11CD9"/>
    <w:rsid w:val="00E12FF2"/>
    <w:rsid w:val="00E130D5"/>
    <w:rsid w:val="00E13F03"/>
    <w:rsid w:val="00E1421C"/>
    <w:rsid w:val="00E145EE"/>
    <w:rsid w:val="00E14CA9"/>
    <w:rsid w:val="00E14E9E"/>
    <w:rsid w:val="00E1572F"/>
    <w:rsid w:val="00E1628A"/>
    <w:rsid w:val="00E17558"/>
    <w:rsid w:val="00E1770B"/>
    <w:rsid w:val="00E209D4"/>
    <w:rsid w:val="00E20C97"/>
    <w:rsid w:val="00E212DC"/>
    <w:rsid w:val="00E21338"/>
    <w:rsid w:val="00E22572"/>
    <w:rsid w:val="00E228D6"/>
    <w:rsid w:val="00E232DA"/>
    <w:rsid w:val="00E23BFA"/>
    <w:rsid w:val="00E23C49"/>
    <w:rsid w:val="00E26BFC"/>
    <w:rsid w:val="00E26CD7"/>
    <w:rsid w:val="00E26EB9"/>
    <w:rsid w:val="00E276A0"/>
    <w:rsid w:val="00E317A2"/>
    <w:rsid w:val="00E31B2D"/>
    <w:rsid w:val="00E33E34"/>
    <w:rsid w:val="00E34B97"/>
    <w:rsid w:val="00E36DA3"/>
    <w:rsid w:val="00E412EA"/>
    <w:rsid w:val="00E42394"/>
    <w:rsid w:val="00E431AC"/>
    <w:rsid w:val="00E432FB"/>
    <w:rsid w:val="00E435D9"/>
    <w:rsid w:val="00E43C1C"/>
    <w:rsid w:val="00E442DF"/>
    <w:rsid w:val="00E44587"/>
    <w:rsid w:val="00E448CD"/>
    <w:rsid w:val="00E45BF8"/>
    <w:rsid w:val="00E46869"/>
    <w:rsid w:val="00E46D36"/>
    <w:rsid w:val="00E47E08"/>
    <w:rsid w:val="00E5004A"/>
    <w:rsid w:val="00E5138E"/>
    <w:rsid w:val="00E52F60"/>
    <w:rsid w:val="00E549C2"/>
    <w:rsid w:val="00E63DAF"/>
    <w:rsid w:val="00E63E1B"/>
    <w:rsid w:val="00E65C32"/>
    <w:rsid w:val="00E676F9"/>
    <w:rsid w:val="00E677EF"/>
    <w:rsid w:val="00E71831"/>
    <w:rsid w:val="00E72FB7"/>
    <w:rsid w:val="00E730B8"/>
    <w:rsid w:val="00E74101"/>
    <w:rsid w:val="00E74B16"/>
    <w:rsid w:val="00E74EF2"/>
    <w:rsid w:val="00E758F5"/>
    <w:rsid w:val="00E77916"/>
    <w:rsid w:val="00E812CB"/>
    <w:rsid w:val="00E82E7A"/>
    <w:rsid w:val="00E8349A"/>
    <w:rsid w:val="00E846CD"/>
    <w:rsid w:val="00E859FC"/>
    <w:rsid w:val="00E90521"/>
    <w:rsid w:val="00E91494"/>
    <w:rsid w:val="00E91B21"/>
    <w:rsid w:val="00E91DB6"/>
    <w:rsid w:val="00E92048"/>
    <w:rsid w:val="00E93038"/>
    <w:rsid w:val="00E948BF"/>
    <w:rsid w:val="00E957D3"/>
    <w:rsid w:val="00E958E5"/>
    <w:rsid w:val="00E96C04"/>
    <w:rsid w:val="00E972ED"/>
    <w:rsid w:val="00E97DFF"/>
    <w:rsid w:val="00EA3157"/>
    <w:rsid w:val="00EA341A"/>
    <w:rsid w:val="00EA416E"/>
    <w:rsid w:val="00EA4560"/>
    <w:rsid w:val="00EA6055"/>
    <w:rsid w:val="00EA6A0B"/>
    <w:rsid w:val="00EB0440"/>
    <w:rsid w:val="00EB11BD"/>
    <w:rsid w:val="00EB1772"/>
    <w:rsid w:val="00EB19D0"/>
    <w:rsid w:val="00EB2E1B"/>
    <w:rsid w:val="00EB3D07"/>
    <w:rsid w:val="00EB3D6E"/>
    <w:rsid w:val="00EB5651"/>
    <w:rsid w:val="00EB648F"/>
    <w:rsid w:val="00EB6708"/>
    <w:rsid w:val="00EB7239"/>
    <w:rsid w:val="00EC1576"/>
    <w:rsid w:val="00EC2425"/>
    <w:rsid w:val="00EC3482"/>
    <w:rsid w:val="00EC5A84"/>
    <w:rsid w:val="00EC5E5D"/>
    <w:rsid w:val="00EC7DBF"/>
    <w:rsid w:val="00ED19A2"/>
    <w:rsid w:val="00ED30B8"/>
    <w:rsid w:val="00ED4067"/>
    <w:rsid w:val="00ED7443"/>
    <w:rsid w:val="00EE0751"/>
    <w:rsid w:val="00EE0AF4"/>
    <w:rsid w:val="00EE0B18"/>
    <w:rsid w:val="00EE0C68"/>
    <w:rsid w:val="00EE4418"/>
    <w:rsid w:val="00EE56AE"/>
    <w:rsid w:val="00EE603F"/>
    <w:rsid w:val="00EF2F47"/>
    <w:rsid w:val="00EF3901"/>
    <w:rsid w:val="00EF3E73"/>
    <w:rsid w:val="00EF71A2"/>
    <w:rsid w:val="00F00726"/>
    <w:rsid w:val="00F00F65"/>
    <w:rsid w:val="00F02826"/>
    <w:rsid w:val="00F037AE"/>
    <w:rsid w:val="00F03E5D"/>
    <w:rsid w:val="00F05520"/>
    <w:rsid w:val="00F063B1"/>
    <w:rsid w:val="00F079A0"/>
    <w:rsid w:val="00F07B21"/>
    <w:rsid w:val="00F10256"/>
    <w:rsid w:val="00F12708"/>
    <w:rsid w:val="00F139B5"/>
    <w:rsid w:val="00F13F93"/>
    <w:rsid w:val="00F1482B"/>
    <w:rsid w:val="00F14A48"/>
    <w:rsid w:val="00F14D18"/>
    <w:rsid w:val="00F20154"/>
    <w:rsid w:val="00F201FE"/>
    <w:rsid w:val="00F20EA1"/>
    <w:rsid w:val="00F22A12"/>
    <w:rsid w:val="00F22B0B"/>
    <w:rsid w:val="00F241FE"/>
    <w:rsid w:val="00F25DE1"/>
    <w:rsid w:val="00F261F0"/>
    <w:rsid w:val="00F26B35"/>
    <w:rsid w:val="00F26BE8"/>
    <w:rsid w:val="00F3014F"/>
    <w:rsid w:val="00F32F1A"/>
    <w:rsid w:val="00F33075"/>
    <w:rsid w:val="00F3359F"/>
    <w:rsid w:val="00F337FD"/>
    <w:rsid w:val="00F33E32"/>
    <w:rsid w:val="00F34A73"/>
    <w:rsid w:val="00F34D40"/>
    <w:rsid w:val="00F3527F"/>
    <w:rsid w:val="00F402A0"/>
    <w:rsid w:val="00F40CBD"/>
    <w:rsid w:val="00F44217"/>
    <w:rsid w:val="00F44A3F"/>
    <w:rsid w:val="00F468D2"/>
    <w:rsid w:val="00F479B3"/>
    <w:rsid w:val="00F520F7"/>
    <w:rsid w:val="00F53726"/>
    <w:rsid w:val="00F547C1"/>
    <w:rsid w:val="00F54CB1"/>
    <w:rsid w:val="00F56169"/>
    <w:rsid w:val="00F6035C"/>
    <w:rsid w:val="00F604E0"/>
    <w:rsid w:val="00F64DE9"/>
    <w:rsid w:val="00F651AB"/>
    <w:rsid w:val="00F6608D"/>
    <w:rsid w:val="00F67AE1"/>
    <w:rsid w:val="00F67E69"/>
    <w:rsid w:val="00F706C0"/>
    <w:rsid w:val="00F715B4"/>
    <w:rsid w:val="00F717DC"/>
    <w:rsid w:val="00F7270C"/>
    <w:rsid w:val="00F732BC"/>
    <w:rsid w:val="00F741B5"/>
    <w:rsid w:val="00F742F3"/>
    <w:rsid w:val="00F74F99"/>
    <w:rsid w:val="00F74FF5"/>
    <w:rsid w:val="00F764B0"/>
    <w:rsid w:val="00F77099"/>
    <w:rsid w:val="00F773B8"/>
    <w:rsid w:val="00F7797E"/>
    <w:rsid w:val="00F802B2"/>
    <w:rsid w:val="00F802DB"/>
    <w:rsid w:val="00F80364"/>
    <w:rsid w:val="00F818B4"/>
    <w:rsid w:val="00F824EF"/>
    <w:rsid w:val="00F8266F"/>
    <w:rsid w:val="00F82EE6"/>
    <w:rsid w:val="00F83627"/>
    <w:rsid w:val="00F850C8"/>
    <w:rsid w:val="00F85E53"/>
    <w:rsid w:val="00F87DF5"/>
    <w:rsid w:val="00F87F1B"/>
    <w:rsid w:val="00F91097"/>
    <w:rsid w:val="00F91550"/>
    <w:rsid w:val="00F9392F"/>
    <w:rsid w:val="00F94E85"/>
    <w:rsid w:val="00F9788A"/>
    <w:rsid w:val="00F97D58"/>
    <w:rsid w:val="00FA0C3B"/>
    <w:rsid w:val="00FA23A8"/>
    <w:rsid w:val="00FA2402"/>
    <w:rsid w:val="00FA3401"/>
    <w:rsid w:val="00FA4312"/>
    <w:rsid w:val="00FA50F3"/>
    <w:rsid w:val="00FA5C94"/>
    <w:rsid w:val="00FB2973"/>
    <w:rsid w:val="00FB3270"/>
    <w:rsid w:val="00FB5777"/>
    <w:rsid w:val="00FB5D0E"/>
    <w:rsid w:val="00FB618F"/>
    <w:rsid w:val="00FC029B"/>
    <w:rsid w:val="00FC0609"/>
    <w:rsid w:val="00FC14F8"/>
    <w:rsid w:val="00FC2000"/>
    <w:rsid w:val="00FC23D1"/>
    <w:rsid w:val="00FC340C"/>
    <w:rsid w:val="00FC38C6"/>
    <w:rsid w:val="00FC4B9F"/>
    <w:rsid w:val="00FC53C0"/>
    <w:rsid w:val="00FD1EEB"/>
    <w:rsid w:val="00FD2307"/>
    <w:rsid w:val="00FD4320"/>
    <w:rsid w:val="00FD5445"/>
    <w:rsid w:val="00FD5B05"/>
    <w:rsid w:val="00FE065B"/>
    <w:rsid w:val="00FE1671"/>
    <w:rsid w:val="00FE168F"/>
    <w:rsid w:val="00FE2EFD"/>
    <w:rsid w:val="00FE490B"/>
    <w:rsid w:val="00FE49F9"/>
    <w:rsid w:val="00FE54B8"/>
    <w:rsid w:val="00FE6D4E"/>
    <w:rsid w:val="00FF0C06"/>
    <w:rsid w:val="00FF1501"/>
    <w:rsid w:val="00FF2677"/>
    <w:rsid w:val="00FF3184"/>
    <w:rsid w:val="00FF338B"/>
    <w:rsid w:val="00FF3B17"/>
    <w:rsid w:val="00FF50A4"/>
    <w:rsid w:val="00FF5DA6"/>
    <w:rsid w:val="00FF6857"/>
    <w:rsid w:val="00FF6DDE"/>
    <w:rsid w:val="00FF7182"/>
    <w:rsid w:val="010BD382"/>
    <w:rsid w:val="01511086"/>
    <w:rsid w:val="01524B5A"/>
    <w:rsid w:val="017E3388"/>
    <w:rsid w:val="02AD3DB5"/>
    <w:rsid w:val="032D6948"/>
    <w:rsid w:val="034DB0E8"/>
    <w:rsid w:val="0362B6F6"/>
    <w:rsid w:val="039BB707"/>
    <w:rsid w:val="03BC7CAA"/>
    <w:rsid w:val="03D82CA4"/>
    <w:rsid w:val="03F1BBEA"/>
    <w:rsid w:val="0416E444"/>
    <w:rsid w:val="04CFF6F1"/>
    <w:rsid w:val="05225ACD"/>
    <w:rsid w:val="055B6A12"/>
    <w:rsid w:val="059EE3B2"/>
    <w:rsid w:val="05EB367F"/>
    <w:rsid w:val="06078179"/>
    <w:rsid w:val="0651C1D0"/>
    <w:rsid w:val="06F88869"/>
    <w:rsid w:val="071B7314"/>
    <w:rsid w:val="0741A631"/>
    <w:rsid w:val="077C0C30"/>
    <w:rsid w:val="07B53F80"/>
    <w:rsid w:val="07BC7716"/>
    <w:rsid w:val="0875E3DB"/>
    <w:rsid w:val="0889FFC7"/>
    <w:rsid w:val="088CE36A"/>
    <w:rsid w:val="08DFA573"/>
    <w:rsid w:val="08F2D643"/>
    <w:rsid w:val="091BE9F8"/>
    <w:rsid w:val="0A0CE428"/>
    <w:rsid w:val="0A6DDFB3"/>
    <w:rsid w:val="0A724EDD"/>
    <w:rsid w:val="0AA10F38"/>
    <w:rsid w:val="0AD27FF7"/>
    <w:rsid w:val="0AFF281D"/>
    <w:rsid w:val="0B34CB7A"/>
    <w:rsid w:val="0B3E87D8"/>
    <w:rsid w:val="0B7D4FB7"/>
    <w:rsid w:val="0B879BF2"/>
    <w:rsid w:val="0BC6003B"/>
    <w:rsid w:val="0C65BE36"/>
    <w:rsid w:val="0CD62342"/>
    <w:rsid w:val="0CDE09F3"/>
    <w:rsid w:val="0CDEBED9"/>
    <w:rsid w:val="0D0348CA"/>
    <w:rsid w:val="0D74D8FE"/>
    <w:rsid w:val="0DA7774A"/>
    <w:rsid w:val="0DE35E30"/>
    <w:rsid w:val="0E132E15"/>
    <w:rsid w:val="0E7EA240"/>
    <w:rsid w:val="0ECEE28F"/>
    <w:rsid w:val="0ED7C424"/>
    <w:rsid w:val="0F0C92D1"/>
    <w:rsid w:val="0F93BA47"/>
    <w:rsid w:val="0FC1F5C8"/>
    <w:rsid w:val="0FDDF622"/>
    <w:rsid w:val="101020BE"/>
    <w:rsid w:val="1068B721"/>
    <w:rsid w:val="11448DDD"/>
    <w:rsid w:val="11496E3E"/>
    <w:rsid w:val="11B67EE2"/>
    <w:rsid w:val="11CE2004"/>
    <w:rsid w:val="12063E93"/>
    <w:rsid w:val="120DA828"/>
    <w:rsid w:val="12110D3D"/>
    <w:rsid w:val="1243D99B"/>
    <w:rsid w:val="124DCC19"/>
    <w:rsid w:val="13E69C4F"/>
    <w:rsid w:val="1447794D"/>
    <w:rsid w:val="14E2A97A"/>
    <w:rsid w:val="15BDFB32"/>
    <w:rsid w:val="15BFCB7E"/>
    <w:rsid w:val="15D8112F"/>
    <w:rsid w:val="15FEB9AF"/>
    <w:rsid w:val="1614CA01"/>
    <w:rsid w:val="175C08C1"/>
    <w:rsid w:val="17B7737C"/>
    <w:rsid w:val="17D666D5"/>
    <w:rsid w:val="17E99618"/>
    <w:rsid w:val="180FC6EC"/>
    <w:rsid w:val="185B23DF"/>
    <w:rsid w:val="18E8C39E"/>
    <w:rsid w:val="19198638"/>
    <w:rsid w:val="192F06E4"/>
    <w:rsid w:val="19A0E010"/>
    <w:rsid w:val="1A08A200"/>
    <w:rsid w:val="1A2571BC"/>
    <w:rsid w:val="1A2B6D39"/>
    <w:rsid w:val="1A2BC0AB"/>
    <w:rsid w:val="1A939E2E"/>
    <w:rsid w:val="1B7E0127"/>
    <w:rsid w:val="1C08D13F"/>
    <w:rsid w:val="1C6157DE"/>
    <w:rsid w:val="1C940134"/>
    <w:rsid w:val="1D013E0D"/>
    <w:rsid w:val="1D7BFC5C"/>
    <w:rsid w:val="1DA362A3"/>
    <w:rsid w:val="1DEC4CAC"/>
    <w:rsid w:val="1E2D7E44"/>
    <w:rsid w:val="1E588375"/>
    <w:rsid w:val="1EFECEAC"/>
    <w:rsid w:val="1F0B4AE7"/>
    <w:rsid w:val="1F3198C0"/>
    <w:rsid w:val="1F73BE11"/>
    <w:rsid w:val="1FCAFE40"/>
    <w:rsid w:val="211C4566"/>
    <w:rsid w:val="213F62BE"/>
    <w:rsid w:val="216F719B"/>
    <w:rsid w:val="2216BFFE"/>
    <w:rsid w:val="221DAE0A"/>
    <w:rsid w:val="22551F42"/>
    <w:rsid w:val="2258DF64"/>
    <w:rsid w:val="226FB914"/>
    <w:rsid w:val="2289DA22"/>
    <w:rsid w:val="22CCA788"/>
    <w:rsid w:val="231743FF"/>
    <w:rsid w:val="232C0949"/>
    <w:rsid w:val="23D86483"/>
    <w:rsid w:val="2410D60D"/>
    <w:rsid w:val="247184B7"/>
    <w:rsid w:val="25735EC4"/>
    <w:rsid w:val="258FC77F"/>
    <w:rsid w:val="25B25C9D"/>
    <w:rsid w:val="25B80980"/>
    <w:rsid w:val="261109C8"/>
    <w:rsid w:val="2646AAF4"/>
    <w:rsid w:val="269E54D3"/>
    <w:rsid w:val="269F9255"/>
    <w:rsid w:val="2727DE5A"/>
    <w:rsid w:val="272BD889"/>
    <w:rsid w:val="273F359F"/>
    <w:rsid w:val="27836564"/>
    <w:rsid w:val="27D24C43"/>
    <w:rsid w:val="27E4DE6D"/>
    <w:rsid w:val="2833E053"/>
    <w:rsid w:val="2838A4AA"/>
    <w:rsid w:val="2850718B"/>
    <w:rsid w:val="28600793"/>
    <w:rsid w:val="28AEFDEA"/>
    <w:rsid w:val="28DE604D"/>
    <w:rsid w:val="297317BE"/>
    <w:rsid w:val="299CBA87"/>
    <w:rsid w:val="29B137FA"/>
    <w:rsid w:val="29CFC845"/>
    <w:rsid w:val="29EB1343"/>
    <w:rsid w:val="2A04D8F8"/>
    <w:rsid w:val="2A3418EB"/>
    <w:rsid w:val="2A66BAAE"/>
    <w:rsid w:val="2A6DE9A7"/>
    <w:rsid w:val="2A99E74F"/>
    <w:rsid w:val="2B3EB3CA"/>
    <w:rsid w:val="2BA8B6EF"/>
    <w:rsid w:val="2BFDB84A"/>
    <w:rsid w:val="2C199D29"/>
    <w:rsid w:val="2C6F09EA"/>
    <w:rsid w:val="2D42C08A"/>
    <w:rsid w:val="2D4BCF2B"/>
    <w:rsid w:val="2D590CC2"/>
    <w:rsid w:val="2E0E81B0"/>
    <w:rsid w:val="2E3D5665"/>
    <w:rsid w:val="2E586A79"/>
    <w:rsid w:val="2E909E04"/>
    <w:rsid w:val="2E965C4A"/>
    <w:rsid w:val="2EEAB89E"/>
    <w:rsid w:val="2F42587B"/>
    <w:rsid w:val="2FC0BE66"/>
    <w:rsid w:val="2FE1F8DC"/>
    <w:rsid w:val="3014FB90"/>
    <w:rsid w:val="301B126F"/>
    <w:rsid w:val="3038C4EB"/>
    <w:rsid w:val="3061552D"/>
    <w:rsid w:val="30CF34DA"/>
    <w:rsid w:val="3191A9BF"/>
    <w:rsid w:val="31B71AE9"/>
    <w:rsid w:val="31C7778C"/>
    <w:rsid w:val="31D598F4"/>
    <w:rsid w:val="31E67190"/>
    <w:rsid w:val="329C4666"/>
    <w:rsid w:val="32F61564"/>
    <w:rsid w:val="331A79A8"/>
    <w:rsid w:val="334C287F"/>
    <w:rsid w:val="336C2554"/>
    <w:rsid w:val="3374807A"/>
    <w:rsid w:val="3376C6A9"/>
    <w:rsid w:val="33EC63AB"/>
    <w:rsid w:val="3486BB68"/>
    <w:rsid w:val="349EF550"/>
    <w:rsid w:val="34FB5E4D"/>
    <w:rsid w:val="350DA7DF"/>
    <w:rsid w:val="35166A83"/>
    <w:rsid w:val="36E64752"/>
    <w:rsid w:val="37849499"/>
    <w:rsid w:val="3799DD38"/>
    <w:rsid w:val="381097EF"/>
    <w:rsid w:val="382BD4AD"/>
    <w:rsid w:val="385DE8FA"/>
    <w:rsid w:val="38965B3D"/>
    <w:rsid w:val="38A82E1A"/>
    <w:rsid w:val="38B34300"/>
    <w:rsid w:val="3946A5B9"/>
    <w:rsid w:val="39709744"/>
    <w:rsid w:val="397F3F31"/>
    <w:rsid w:val="398256CA"/>
    <w:rsid w:val="398E113E"/>
    <w:rsid w:val="39BF5CE8"/>
    <w:rsid w:val="3A435837"/>
    <w:rsid w:val="3ACD1493"/>
    <w:rsid w:val="3AF7BE2A"/>
    <w:rsid w:val="3B141325"/>
    <w:rsid w:val="3C6A2609"/>
    <w:rsid w:val="3D29FFE3"/>
    <w:rsid w:val="3D51934D"/>
    <w:rsid w:val="3D5D2B64"/>
    <w:rsid w:val="3E096B1A"/>
    <w:rsid w:val="3E1CD6F8"/>
    <w:rsid w:val="3E347770"/>
    <w:rsid w:val="3EA0A7B3"/>
    <w:rsid w:val="3ED07A43"/>
    <w:rsid w:val="3EE10142"/>
    <w:rsid w:val="3F747F26"/>
    <w:rsid w:val="3F952414"/>
    <w:rsid w:val="40148414"/>
    <w:rsid w:val="404B6AD9"/>
    <w:rsid w:val="4073FCBC"/>
    <w:rsid w:val="40770170"/>
    <w:rsid w:val="40CCE588"/>
    <w:rsid w:val="41144377"/>
    <w:rsid w:val="4162F2E6"/>
    <w:rsid w:val="41698076"/>
    <w:rsid w:val="418A6A05"/>
    <w:rsid w:val="4199FB6C"/>
    <w:rsid w:val="41BC7FE0"/>
    <w:rsid w:val="41BE5558"/>
    <w:rsid w:val="41DF0694"/>
    <w:rsid w:val="41EA6C7C"/>
    <w:rsid w:val="42258DF5"/>
    <w:rsid w:val="42C20977"/>
    <w:rsid w:val="42DA7FC1"/>
    <w:rsid w:val="42E04BC0"/>
    <w:rsid w:val="42E17DB7"/>
    <w:rsid w:val="430AE215"/>
    <w:rsid w:val="4342E010"/>
    <w:rsid w:val="4347C84E"/>
    <w:rsid w:val="437BD9CD"/>
    <w:rsid w:val="4388FBCC"/>
    <w:rsid w:val="43AC5CD9"/>
    <w:rsid w:val="440A5B58"/>
    <w:rsid w:val="442F663B"/>
    <w:rsid w:val="445DE5AE"/>
    <w:rsid w:val="44FD2181"/>
    <w:rsid w:val="454A2D5B"/>
    <w:rsid w:val="459C065D"/>
    <w:rsid w:val="45AFA81C"/>
    <w:rsid w:val="45B91000"/>
    <w:rsid w:val="45CC7180"/>
    <w:rsid w:val="4681BBEF"/>
    <w:rsid w:val="46BEF6DB"/>
    <w:rsid w:val="47063948"/>
    <w:rsid w:val="472981DE"/>
    <w:rsid w:val="473DF982"/>
    <w:rsid w:val="478B308B"/>
    <w:rsid w:val="47E4DC2A"/>
    <w:rsid w:val="481E0CC8"/>
    <w:rsid w:val="483593BF"/>
    <w:rsid w:val="4891A331"/>
    <w:rsid w:val="48AD1054"/>
    <w:rsid w:val="495D1991"/>
    <w:rsid w:val="49FE421A"/>
    <w:rsid w:val="4A0D464E"/>
    <w:rsid w:val="4A29D6BF"/>
    <w:rsid w:val="4A6AE2CD"/>
    <w:rsid w:val="4A9BB5DA"/>
    <w:rsid w:val="4AE84CFE"/>
    <w:rsid w:val="4BEC7A38"/>
    <w:rsid w:val="4C2CD723"/>
    <w:rsid w:val="4C3B739F"/>
    <w:rsid w:val="4CF059A8"/>
    <w:rsid w:val="4D21B88A"/>
    <w:rsid w:val="4D494607"/>
    <w:rsid w:val="4DCA1C63"/>
    <w:rsid w:val="4E92C882"/>
    <w:rsid w:val="4F4607F1"/>
    <w:rsid w:val="4FC5D810"/>
    <w:rsid w:val="4FD2A4F6"/>
    <w:rsid w:val="5000D4CE"/>
    <w:rsid w:val="501EB3D1"/>
    <w:rsid w:val="50E61D63"/>
    <w:rsid w:val="51114828"/>
    <w:rsid w:val="52B4657C"/>
    <w:rsid w:val="53214CF6"/>
    <w:rsid w:val="532CCB0F"/>
    <w:rsid w:val="53A40BF3"/>
    <w:rsid w:val="53E0004E"/>
    <w:rsid w:val="53FDB885"/>
    <w:rsid w:val="54962834"/>
    <w:rsid w:val="54A49735"/>
    <w:rsid w:val="54FD2507"/>
    <w:rsid w:val="553FD27D"/>
    <w:rsid w:val="5572FC1C"/>
    <w:rsid w:val="55837AA6"/>
    <w:rsid w:val="5587A6F4"/>
    <w:rsid w:val="55A01E28"/>
    <w:rsid w:val="55E79782"/>
    <w:rsid w:val="560106D1"/>
    <w:rsid w:val="573A83ED"/>
    <w:rsid w:val="5798B921"/>
    <w:rsid w:val="57AA4F84"/>
    <w:rsid w:val="582D22C2"/>
    <w:rsid w:val="583CDED2"/>
    <w:rsid w:val="590CFA6F"/>
    <w:rsid w:val="5941D238"/>
    <w:rsid w:val="596CCE13"/>
    <w:rsid w:val="59A92675"/>
    <w:rsid w:val="5A2E1585"/>
    <w:rsid w:val="5A401CC8"/>
    <w:rsid w:val="5AA868C5"/>
    <w:rsid w:val="5AD31F41"/>
    <w:rsid w:val="5AEA653D"/>
    <w:rsid w:val="5B1DD1AA"/>
    <w:rsid w:val="5B979D09"/>
    <w:rsid w:val="5B99D8F7"/>
    <w:rsid w:val="5BD8A50D"/>
    <w:rsid w:val="5C6F6E54"/>
    <w:rsid w:val="5C8F13B6"/>
    <w:rsid w:val="5CA4FA89"/>
    <w:rsid w:val="5CD34AE8"/>
    <w:rsid w:val="5CE6318C"/>
    <w:rsid w:val="5CEE469B"/>
    <w:rsid w:val="5D1861F9"/>
    <w:rsid w:val="5D1F0220"/>
    <w:rsid w:val="5D23EF2E"/>
    <w:rsid w:val="5D3DB06A"/>
    <w:rsid w:val="5D58F330"/>
    <w:rsid w:val="5D5B51C1"/>
    <w:rsid w:val="5D989FB0"/>
    <w:rsid w:val="5E01C40D"/>
    <w:rsid w:val="5E0BC51F"/>
    <w:rsid w:val="5E4AF055"/>
    <w:rsid w:val="5E70465D"/>
    <w:rsid w:val="5EBF2B9E"/>
    <w:rsid w:val="5EC4BD5B"/>
    <w:rsid w:val="5F81508C"/>
    <w:rsid w:val="600FB91E"/>
    <w:rsid w:val="60649E72"/>
    <w:rsid w:val="60E312C3"/>
    <w:rsid w:val="6127B6E5"/>
    <w:rsid w:val="6157891E"/>
    <w:rsid w:val="61E3B41E"/>
    <w:rsid w:val="620D1648"/>
    <w:rsid w:val="62B83BFF"/>
    <w:rsid w:val="62EE36F6"/>
    <w:rsid w:val="62F6433D"/>
    <w:rsid w:val="630D98DC"/>
    <w:rsid w:val="6320C47C"/>
    <w:rsid w:val="6332A380"/>
    <w:rsid w:val="635AA588"/>
    <w:rsid w:val="637DBB4C"/>
    <w:rsid w:val="639DEBDE"/>
    <w:rsid w:val="63FD47C1"/>
    <w:rsid w:val="6417B505"/>
    <w:rsid w:val="647446CE"/>
    <w:rsid w:val="64A61B54"/>
    <w:rsid w:val="65BF8830"/>
    <w:rsid w:val="661B353E"/>
    <w:rsid w:val="661B4A7E"/>
    <w:rsid w:val="66335BDC"/>
    <w:rsid w:val="66E8D3FB"/>
    <w:rsid w:val="67184440"/>
    <w:rsid w:val="6718901C"/>
    <w:rsid w:val="67A4DEE6"/>
    <w:rsid w:val="67E35F00"/>
    <w:rsid w:val="67ECA31A"/>
    <w:rsid w:val="6860057B"/>
    <w:rsid w:val="6888F3F5"/>
    <w:rsid w:val="68BEE54C"/>
    <w:rsid w:val="68F94EF7"/>
    <w:rsid w:val="690EB70E"/>
    <w:rsid w:val="6929C70D"/>
    <w:rsid w:val="693EE12F"/>
    <w:rsid w:val="69D28F32"/>
    <w:rsid w:val="69F01D62"/>
    <w:rsid w:val="69FB2886"/>
    <w:rsid w:val="6A051C0E"/>
    <w:rsid w:val="6A1C05BC"/>
    <w:rsid w:val="6A5A676D"/>
    <w:rsid w:val="6A69F51C"/>
    <w:rsid w:val="6A8B0003"/>
    <w:rsid w:val="6AA68324"/>
    <w:rsid w:val="6ACD055C"/>
    <w:rsid w:val="6AFF9ED9"/>
    <w:rsid w:val="6B05748B"/>
    <w:rsid w:val="6B1E73BA"/>
    <w:rsid w:val="6B4D4F07"/>
    <w:rsid w:val="6B554812"/>
    <w:rsid w:val="6B7B1E5E"/>
    <w:rsid w:val="6CEF6D40"/>
    <w:rsid w:val="6CF8CE08"/>
    <w:rsid w:val="6D473A29"/>
    <w:rsid w:val="6DA618E0"/>
    <w:rsid w:val="6DD48C6A"/>
    <w:rsid w:val="6E0A3FF2"/>
    <w:rsid w:val="6E5A155B"/>
    <w:rsid w:val="6E88996F"/>
    <w:rsid w:val="6EA6C2E3"/>
    <w:rsid w:val="6F63B708"/>
    <w:rsid w:val="6F701B23"/>
    <w:rsid w:val="6FA8003D"/>
    <w:rsid w:val="6FFD500C"/>
    <w:rsid w:val="70183A70"/>
    <w:rsid w:val="702455DB"/>
    <w:rsid w:val="7091AF15"/>
    <w:rsid w:val="70BAAE0B"/>
    <w:rsid w:val="70CA1A86"/>
    <w:rsid w:val="712F619E"/>
    <w:rsid w:val="7196EA19"/>
    <w:rsid w:val="71F72624"/>
    <w:rsid w:val="72815072"/>
    <w:rsid w:val="7294E74D"/>
    <w:rsid w:val="72B3A699"/>
    <w:rsid w:val="73244133"/>
    <w:rsid w:val="73329E67"/>
    <w:rsid w:val="73484926"/>
    <w:rsid w:val="73597605"/>
    <w:rsid w:val="73AA921A"/>
    <w:rsid w:val="73E78248"/>
    <w:rsid w:val="73EB5C02"/>
    <w:rsid w:val="7441339E"/>
    <w:rsid w:val="745E5E04"/>
    <w:rsid w:val="74A8973A"/>
    <w:rsid w:val="74FE55AA"/>
    <w:rsid w:val="75187BD0"/>
    <w:rsid w:val="756DF4C4"/>
    <w:rsid w:val="75B1EE18"/>
    <w:rsid w:val="75BD4F9C"/>
    <w:rsid w:val="75C36BFB"/>
    <w:rsid w:val="75E71AA4"/>
    <w:rsid w:val="7601DFA7"/>
    <w:rsid w:val="76C4CCDF"/>
    <w:rsid w:val="76D39794"/>
    <w:rsid w:val="774D2522"/>
    <w:rsid w:val="783EB2DB"/>
    <w:rsid w:val="78AFD21F"/>
    <w:rsid w:val="78D333C2"/>
    <w:rsid w:val="78E39C76"/>
    <w:rsid w:val="78FC3702"/>
    <w:rsid w:val="79040315"/>
    <w:rsid w:val="790B2479"/>
    <w:rsid w:val="796931C6"/>
    <w:rsid w:val="7A6E6F68"/>
    <w:rsid w:val="7AF7A0D0"/>
    <w:rsid w:val="7BF7DECA"/>
    <w:rsid w:val="7C0159FC"/>
    <w:rsid w:val="7C439648"/>
    <w:rsid w:val="7C59D152"/>
    <w:rsid w:val="7CA28DC3"/>
    <w:rsid w:val="7CCFADCF"/>
    <w:rsid w:val="7D017DAC"/>
    <w:rsid w:val="7D28571D"/>
    <w:rsid w:val="7D8B6F7B"/>
    <w:rsid w:val="7DB1F1AE"/>
    <w:rsid w:val="7E2F5B43"/>
    <w:rsid w:val="7E9CA12B"/>
    <w:rsid w:val="7EA9251D"/>
    <w:rsid w:val="7EB54C68"/>
    <w:rsid w:val="7EF1AE06"/>
    <w:rsid w:val="7F347137"/>
    <w:rsid w:val="7F56A652"/>
    <w:rsid w:val="7F638ADB"/>
  </w:rsids>
  <m:mathPr>
    <m:mathFont m:val="Cambria Math"/>
    <m:brkBin m:val="before"/>
    <m:brkBinSub m:val="--"/>
    <m:smallFrac m:val="0"/>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45B1A"/>
  <w15:docId w15:val="{CADC8EA3-5B6C-4CB2-961D-4BCE2BA03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rPr>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pPr>
      <w:spacing w:after="0" w:line="240" w:lineRule="auto"/>
    </w:pPr>
    <w:rPr>
      <w:rFonts w:ascii="Tahoma" w:hAnsi="Tahoma" w:cs="Tahoma"/>
      <w:sz w:val="16"/>
      <w:szCs w:val="16"/>
    </w:rPr>
  </w:style>
  <w:style w:type="character" w:styleId="Odwoaniedokomentarza">
    <w:name w:val="annotation reference"/>
    <w:uiPriority w:val="99"/>
    <w:unhideWhenUsed/>
    <w:qFormat/>
    <w:rPr>
      <w:sz w:val="16"/>
      <w:szCs w:val="16"/>
    </w:rPr>
  </w:style>
  <w:style w:type="paragraph" w:styleId="Tekstkomentarza">
    <w:name w:val="annotation text"/>
    <w:basedOn w:val="Normalny"/>
    <w:link w:val="TekstkomentarzaZnak1"/>
    <w:uiPriority w:val="99"/>
    <w:unhideWhenUsed/>
    <w:qFormat/>
    <w:pPr>
      <w:spacing w:line="240" w:lineRule="auto"/>
    </w:pPr>
    <w:rPr>
      <w:sz w:val="20"/>
      <w:szCs w:val="20"/>
    </w:rPr>
  </w:style>
  <w:style w:type="paragraph" w:styleId="Tematkomentarza">
    <w:name w:val="annotation subject"/>
    <w:basedOn w:val="Tekstkomentarza"/>
    <w:next w:val="Tekstkomentarza"/>
    <w:link w:val="TematkomentarzaZnak1"/>
    <w:uiPriority w:val="99"/>
    <w:semiHidden/>
    <w:unhideWhenUsed/>
    <w:qFormat/>
    <w:rPr>
      <w:b/>
      <w:bCs/>
    </w:rPr>
  </w:style>
  <w:style w:type="character" w:styleId="Odwoanieprzypisukocowego">
    <w:name w:val="endnote reference"/>
    <w:basedOn w:val="Domylnaczcionkaakapitu"/>
    <w:uiPriority w:val="99"/>
    <w:semiHidden/>
    <w:unhideWhenUsed/>
    <w:qFormat/>
    <w:rPr>
      <w:vertAlign w:val="superscript"/>
    </w:rPr>
  </w:style>
  <w:style w:type="paragraph" w:styleId="Tekstprzypisukocowego">
    <w:name w:val="endnote text"/>
    <w:basedOn w:val="Normalny"/>
    <w:link w:val="TekstprzypisukocowegoZnak"/>
    <w:uiPriority w:val="99"/>
    <w:semiHidden/>
    <w:unhideWhenUsed/>
    <w:qFormat/>
    <w:pPr>
      <w:spacing w:after="0" w:line="240" w:lineRule="auto"/>
    </w:pPr>
    <w:rPr>
      <w:sz w:val="20"/>
      <w:szCs w:val="20"/>
    </w:rPr>
  </w:style>
  <w:style w:type="character" w:styleId="UyteHipercze">
    <w:name w:val="FollowedHyperlink"/>
    <w:basedOn w:val="Domylnaczcionkaakapitu"/>
    <w:uiPriority w:val="99"/>
    <w:semiHidden/>
    <w:unhideWhenUsed/>
    <w:qFormat/>
    <w:rPr>
      <w:color w:val="800080" w:themeColor="followedHyperlink"/>
      <w:u w:val="single"/>
    </w:rPr>
  </w:style>
  <w:style w:type="paragraph" w:styleId="Stopka">
    <w:name w:val="footer"/>
    <w:basedOn w:val="Normalny"/>
    <w:link w:val="StopkaZnak"/>
    <w:uiPriority w:val="99"/>
    <w:unhideWhenUsed/>
    <w:qFormat/>
    <w:pPr>
      <w:tabs>
        <w:tab w:val="center" w:pos="4536"/>
        <w:tab w:val="right" w:pos="9072"/>
      </w:tabs>
      <w:spacing w:after="0" w:line="240" w:lineRule="auto"/>
    </w:pPr>
  </w:style>
  <w:style w:type="character" w:styleId="Odwoanieprzypisudolnego">
    <w:name w:val="footnote reference"/>
    <w:basedOn w:val="Domylnaczcionkaakapitu"/>
    <w:uiPriority w:val="99"/>
    <w:semiHidden/>
    <w:unhideWhenUsed/>
    <w:qFormat/>
    <w:rPr>
      <w:vertAlign w:val="superscript"/>
    </w:rPr>
  </w:style>
  <w:style w:type="paragraph" w:styleId="Tekstprzypisudolnego">
    <w:name w:val="footnote text"/>
    <w:basedOn w:val="Normalny"/>
    <w:link w:val="TekstprzypisudolnegoZnak"/>
    <w:uiPriority w:val="99"/>
    <w:semiHidden/>
    <w:unhideWhenUsed/>
    <w:qFormat/>
    <w:pPr>
      <w:spacing w:after="0" w:line="240" w:lineRule="auto"/>
    </w:pPr>
    <w:rPr>
      <w:sz w:val="20"/>
      <w:szCs w:val="20"/>
    </w:rPr>
  </w:style>
  <w:style w:type="paragraph" w:styleId="Nagwek">
    <w:name w:val="header"/>
    <w:basedOn w:val="Normalny"/>
    <w:link w:val="NagwekZnak"/>
    <w:uiPriority w:val="99"/>
    <w:unhideWhenUsed/>
    <w:qFormat/>
    <w:pPr>
      <w:tabs>
        <w:tab w:val="center" w:pos="4536"/>
        <w:tab w:val="right" w:pos="9072"/>
      </w:tabs>
      <w:spacing w:after="0" w:line="240" w:lineRule="auto"/>
    </w:pPr>
  </w:style>
  <w:style w:type="character" w:styleId="Hipercze">
    <w:name w:val="Hyperlink"/>
    <w:basedOn w:val="Domylnaczcionkaakapitu"/>
    <w:uiPriority w:val="99"/>
    <w:unhideWhenUsed/>
    <w:qFormat/>
    <w:rPr>
      <w:color w:val="0000FF" w:themeColor="hyperlink"/>
      <w:u w:val="single"/>
    </w:rPr>
  </w:style>
  <w:style w:type="paragraph" w:styleId="NormalnyWeb">
    <w:name w:val="Normal (Web)"/>
    <w:basedOn w:val="Normalny"/>
    <w:uiPriority w:val="99"/>
    <w:unhideWhenUsed/>
    <w:qFormat/>
    <w:pPr>
      <w:spacing w:before="100" w:beforeAutospacing="1" w:after="100" w:afterAutospacing="1" w:line="240" w:lineRule="auto"/>
    </w:pPr>
    <w:rPr>
      <w:rFonts w:ascii="Times New Roman" w:hAnsi="Times New Roman" w:cs="Times New Roman"/>
      <w:sz w:val="24"/>
      <w:szCs w:val="24"/>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styleId="Tabela-Siatka">
    <w:name w:val="Table Grid"/>
    <w:basedOn w:val="Standardowy"/>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1">
    <w:name w:val="Table Normal1"/>
    <w:qFormat/>
    <w:tblPr>
      <w:tblCellMar>
        <w:top w:w="0" w:type="dxa"/>
        <w:left w:w="0" w:type="dxa"/>
        <w:bottom w:w="0" w:type="dxa"/>
        <w:right w:w="0" w:type="dxa"/>
      </w:tblCellMar>
    </w:tblPr>
  </w:style>
  <w:style w:type="table" w:customStyle="1" w:styleId="TableNormal2">
    <w:name w:val="Table Normal2"/>
    <w:qFormat/>
    <w:tblPr>
      <w:tblCellMar>
        <w:top w:w="0" w:type="dxa"/>
        <w:left w:w="0" w:type="dxa"/>
        <w:bottom w:w="0" w:type="dxa"/>
        <w:right w:w="0" w:type="dxa"/>
      </w:tblCellMar>
    </w:tblPr>
  </w:style>
  <w:style w:type="table" w:customStyle="1" w:styleId="TableNormal3">
    <w:name w:val="Table Normal3"/>
    <w:qFormat/>
    <w:tblPr>
      <w:tblCellMar>
        <w:top w:w="0" w:type="dxa"/>
        <w:left w:w="0" w:type="dxa"/>
        <w:bottom w:w="0" w:type="dxa"/>
        <w:right w:w="0" w:type="dxa"/>
      </w:tblCellMar>
    </w:tblPr>
  </w:style>
  <w:style w:type="character" w:customStyle="1" w:styleId="StopkaZnak">
    <w:name w:val="Stopka Znak"/>
    <w:basedOn w:val="Domylnaczcionkaakapitu"/>
    <w:link w:val="Stopka"/>
    <w:uiPriority w:val="99"/>
    <w:qFormat/>
  </w:style>
  <w:style w:type="paragraph" w:styleId="Akapitzlist">
    <w:name w:val="List Paragraph"/>
    <w:aliases w:val="EPL lista punktowana z wyrózneniem,A_wyliczenie,K-P_odwolanie,Akapit z listą5,maz_wyliczenie,opis dzialania,1st level - Bullet List Paragraph,Lettre d'introduction,Normal bullet 2,Bullet list,Listenabsatz,Wykres,OBC Bullet,Normal 1,Dot pt"/>
    <w:basedOn w:val="Normalny"/>
    <w:link w:val="AkapitzlistZnak"/>
    <w:uiPriority w:val="99"/>
    <w:qFormat/>
    <w:pPr>
      <w:ind w:left="720"/>
      <w:contextualSpacing/>
    </w:pPr>
  </w:style>
  <w:style w:type="character" w:customStyle="1" w:styleId="TekstprzypisukocowegoZnak">
    <w:name w:val="Tekst przypisu końcowego Znak"/>
    <w:basedOn w:val="Domylnaczcionkaakapitu"/>
    <w:link w:val="Tekstprzypisukocowego"/>
    <w:uiPriority w:val="99"/>
    <w:semiHidden/>
    <w:qFormat/>
    <w:rPr>
      <w:sz w:val="20"/>
      <w:szCs w:val="20"/>
    </w:rPr>
  </w:style>
  <w:style w:type="character" w:customStyle="1" w:styleId="NagwekZnak">
    <w:name w:val="Nagłówek Znak"/>
    <w:basedOn w:val="Domylnaczcionkaakapitu"/>
    <w:link w:val="Nagwek"/>
    <w:uiPriority w:val="99"/>
    <w:qFormat/>
  </w:style>
  <w:style w:type="character" w:customStyle="1" w:styleId="TekstdymkaZnak">
    <w:name w:val="Tekst dymka Znak"/>
    <w:basedOn w:val="Domylnaczcionkaakapitu"/>
    <w:link w:val="Tekstdymka"/>
    <w:uiPriority w:val="99"/>
    <w:semiHidden/>
    <w:qFormat/>
    <w:rPr>
      <w:rFonts w:ascii="Tahoma" w:hAnsi="Tahoma" w:cs="Tahoma"/>
      <w:sz w:val="16"/>
      <w:szCs w:val="16"/>
    </w:rPr>
  </w:style>
  <w:style w:type="character" w:customStyle="1" w:styleId="TekstkomentarzaZnak">
    <w:name w:val="Tekst komentarza Znak"/>
    <w:basedOn w:val="Domylnaczcionkaakapitu"/>
    <w:uiPriority w:val="99"/>
    <w:qFormat/>
    <w:rPr>
      <w:rFonts w:ascii="Times New Roman" w:eastAsia="Times New Roman" w:hAnsi="Times New Roman" w:cs="Times New Roman"/>
      <w:sz w:val="20"/>
      <w:szCs w:val="20"/>
      <w:lang w:eastAsia="ar-SA"/>
    </w:rPr>
  </w:style>
  <w:style w:type="character" w:customStyle="1" w:styleId="TematkomentarzaZnak">
    <w:name w:val="Temat komentarza Znak"/>
    <w:basedOn w:val="TekstkomentarzaZnak"/>
    <w:uiPriority w:val="99"/>
    <w:semiHidden/>
    <w:qFormat/>
    <w:rPr>
      <w:rFonts w:ascii="Times New Roman" w:eastAsia="Times New Roman" w:hAnsi="Times New Roman" w:cs="Times New Roman"/>
      <w:b/>
      <w:bCs/>
      <w:sz w:val="20"/>
      <w:szCs w:val="20"/>
      <w:lang w:eastAsia="ar-SA"/>
    </w:rPr>
  </w:style>
  <w:style w:type="paragraph" w:customStyle="1" w:styleId="Poprawka1">
    <w:name w:val="Poprawka1"/>
    <w:hidden/>
    <w:uiPriority w:val="99"/>
    <w:semiHidden/>
    <w:qFormat/>
    <w:rPr>
      <w:sz w:val="22"/>
      <w:szCs w:val="22"/>
    </w:rPr>
  </w:style>
  <w:style w:type="character" w:customStyle="1" w:styleId="TekstprzypisudolnegoZnak">
    <w:name w:val="Tekst przypisu dolnego Znak"/>
    <w:basedOn w:val="Domylnaczcionkaakapitu"/>
    <w:link w:val="Tekstprzypisudolnego"/>
    <w:uiPriority w:val="99"/>
    <w:semiHidden/>
    <w:qFormat/>
    <w:rPr>
      <w:sz w:val="20"/>
      <w:szCs w:val="20"/>
    </w:rPr>
  </w:style>
  <w:style w:type="table" w:customStyle="1" w:styleId="Style37">
    <w:name w:val="_Style 37"/>
    <w:basedOn w:val="TableNormal3"/>
    <w:qFormat/>
    <w:tblPr>
      <w:tblCellMar>
        <w:left w:w="115" w:type="dxa"/>
        <w:right w:w="115" w:type="dxa"/>
      </w:tblCellMar>
    </w:tblPr>
  </w:style>
  <w:style w:type="table" w:customStyle="1" w:styleId="Style38">
    <w:name w:val="_Style 38"/>
    <w:basedOn w:val="TableNormal3"/>
    <w:qFormat/>
    <w:tblPr>
      <w:tblCellMar>
        <w:left w:w="108" w:type="dxa"/>
        <w:right w:w="108" w:type="dxa"/>
      </w:tblCellMar>
    </w:tblPr>
  </w:style>
  <w:style w:type="character" w:customStyle="1" w:styleId="TematkomentarzaZnak1">
    <w:name w:val="Temat komentarza Znak1"/>
    <w:basedOn w:val="TekstkomentarzaZnak1"/>
    <w:link w:val="Tematkomentarza"/>
    <w:uiPriority w:val="99"/>
    <w:semiHidden/>
    <w:qFormat/>
    <w:rPr>
      <w:b/>
      <w:bCs/>
      <w:sz w:val="20"/>
      <w:szCs w:val="20"/>
    </w:rPr>
  </w:style>
  <w:style w:type="character" w:customStyle="1" w:styleId="TekstkomentarzaZnak1">
    <w:name w:val="Tekst komentarza Znak1"/>
    <w:link w:val="Tekstkomentarza"/>
    <w:uiPriority w:val="99"/>
    <w:qFormat/>
    <w:rPr>
      <w:sz w:val="20"/>
      <w:szCs w:val="20"/>
    </w:rPr>
  </w:style>
  <w:style w:type="table" w:customStyle="1" w:styleId="Style41">
    <w:name w:val="_Style 41"/>
    <w:basedOn w:val="TableNormal3"/>
    <w:qFormat/>
    <w:tblPr>
      <w:tblCellMar>
        <w:left w:w="108" w:type="dxa"/>
        <w:right w:w="108" w:type="dxa"/>
      </w:tblCellMar>
    </w:tblPr>
  </w:style>
  <w:style w:type="table" w:customStyle="1" w:styleId="Style42">
    <w:name w:val="_Style 42"/>
    <w:basedOn w:val="TableNormal3"/>
    <w:qFormat/>
    <w:tblPr>
      <w:tblCellMar>
        <w:left w:w="108" w:type="dxa"/>
        <w:right w:w="108" w:type="dxa"/>
      </w:tblCellMar>
    </w:tblPr>
  </w:style>
  <w:style w:type="paragraph" w:customStyle="1" w:styleId="Default">
    <w:name w:val="Default"/>
    <w:qFormat/>
    <w:pPr>
      <w:autoSpaceDE w:val="0"/>
      <w:autoSpaceDN w:val="0"/>
      <w:adjustRightInd w:val="0"/>
    </w:pPr>
    <w:rPr>
      <w:rFonts w:ascii="Arial" w:hAnsi="Arial" w:cs="Arial"/>
      <w:color w:val="000000"/>
      <w:sz w:val="24"/>
      <w:szCs w:val="24"/>
    </w:rPr>
  </w:style>
  <w:style w:type="character" w:customStyle="1" w:styleId="Nierozpoznanawzmianka1">
    <w:name w:val="Nierozpoznana wzmianka1"/>
    <w:basedOn w:val="Domylnaczcionkaakapitu"/>
    <w:uiPriority w:val="99"/>
    <w:semiHidden/>
    <w:unhideWhenUsed/>
    <w:qFormat/>
    <w:rPr>
      <w:color w:val="605E5C"/>
      <w:shd w:val="clear" w:color="auto" w:fill="E1DFDD"/>
    </w:rPr>
  </w:style>
  <w:style w:type="character" w:customStyle="1" w:styleId="TekstkomentarzaZnak2">
    <w:name w:val="Tekst komentarza Znak2"/>
    <w:uiPriority w:val="99"/>
    <w:qFormat/>
    <w:locked/>
    <w:rPr>
      <w:lang w:val="zh-CN"/>
    </w:rPr>
  </w:style>
  <w:style w:type="character" w:customStyle="1" w:styleId="Nierozpoznanawzmianka2">
    <w:name w:val="Nierozpoznana wzmianka2"/>
    <w:basedOn w:val="Domylnaczcionkaakapitu"/>
    <w:uiPriority w:val="99"/>
    <w:semiHidden/>
    <w:unhideWhenUsed/>
    <w:qFormat/>
    <w:rPr>
      <w:color w:val="605E5C"/>
      <w:shd w:val="clear" w:color="auto" w:fill="E1DFDD"/>
    </w:rPr>
  </w:style>
  <w:style w:type="table" w:customStyle="1" w:styleId="Style47">
    <w:name w:val="_Style 47"/>
    <w:basedOn w:val="TableNormal2"/>
    <w:qFormat/>
    <w:tblPr>
      <w:tblCellMar>
        <w:left w:w="108" w:type="dxa"/>
        <w:right w:w="108" w:type="dxa"/>
      </w:tblCellMar>
    </w:tblPr>
  </w:style>
  <w:style w:type="character" w:customStyle="1" w:styleId="AkapitzlistZnak">
    <w:name w:val="Akapit z listą Znak"/>
    <w:aliases w:val="EPL lista punktowana z wyrózneniem Znak,A_wyliczenie Znak,K-P_odwolanie Znak,Akapit z listą5 Znak,maz_wyliczenie Znak,opis dzialania Znak,1st level - Bullet List Paragraph Znak,Lettre d'introduction Znak,Normal bullet 2 Znak"/>
    <w:link w:val="Akapitzlist"/>
    <w:uiPriority w:val="99"/>
    <w:qFormat/>
    <w:locked/>
  </w:style>
  <w:style w:type="paragraph" w:styleId="Poprawka">
    <w:name w:val="Revision"/>
    <w:hidden/>
    <w:uiPriority w:val="99"/>
    <w:unhideWhenUsed/>
    <w:rsid w:val="005D7233"/>
    <w:rPr>
      <w:sz w:val="22"/>
      <w:szCs w:val="22"/>
    </w:rPr>
  </w:style>
  <w:style w:type="character" w:customStyle="1" w:styleId="Nierozpoznanawzmianka3">
    <w:name w:val="Nierozpoznana wzmianka3"/>
    <w:basedOn w:val="Domylnaczcionkaakapitu"/>
    <w:uiPriority w:val="99"/>
    <w:semiHidden/>
    <w:unhideWhenUsed/>
    <w:rsid w:val="00AB6B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357274">
      <w:bodyDiv w:val="1"/>
      <w:marLeft w:val="0"/>
      <w:marRight w:val="0"/>
      <w:marTop w:val="0"/>
      <w:marBottom w:val="0"/>
      <w:divBdr>
        <w:top w:val="none" w:sz="0" w:space="0" w:color="auto"/>
        <w:left w:val="none" w:sz="0" w:space="0" w:color="auto"/>
        <w:bottom w:val="none" w:sz="0" w:space="0" w:color="auto"/>
        <w:right w:val="none" w:sz="0" w:space="0" w:color="auto"/>
      </w:divBdr>
    </w:div>
    <w:div w:id="859317074">
      <w:bodyDiv w:val="1"/>
      <w:marLeft w:val="0"/>
      <w:marRight w:val="0"/>
      <w:marTop w:val="0"/>
      <w:marBottom w:val="0"/>
      <w:divBdr>
        <w:top w:val="none" w:sz="0" w:space="0" w:color="auto"/>
        <w:left w:val="none" w:sz="0" w:space="0" w:color="auto"/>
        <w:bottom w:val="none" w:sz="0" w:space="0" w:color="auto"/>
        <w:right w:val="none" w:sz="0" w:space="0" w:color="auto"/>
      </w:divBdr>
    </w:div>
    <w:div w:id="1039932288">
      <w:bodyDiv w:val="1"/>
      <w:marLeft w:val="0"/>
      <w:marRight w:val="0"/>
      <w:marTop w:val="0"/>
      <w:marBottom w:val="0"/>
      <w:divBdr>
        <w:top w:val="none" w:sz="0" w:space="0" w:color="auto"/>
        <w:left w:val="none" w:sz="0" w:space="0" w:color="auto"/>
        <w:bottom w:val="none" w:sz="0" w:space="0" w:color="auto"/>
        <w:right w:val="none" w:sz="0" w:space="0" w:color="auto"/>
      </w:divBdr>
    </w:div>
    <w:div w:id="1156413947">
      <w:bodyDiv w:val="1"/>
      <w:marLeft w:val="0"/>
      <w:marRight w:val="0"/>
      <w:marTop w:val="0"/>
      <w:marBottom w:val="0"/>
      <w:divBdr>
        <w:top w:val="none" w:sz="0" w:space="0" w:color="auto"/>
        <w:left w:val="none" w:sz="0" w:space="0" w:color="auto"/>
        <w:bottom w:val="none" w:sz="0" w:space="0" w:color="auto"/>
        <w:right w:val="none" w:sz="0" w:space="0" w:color="auto"/>
      </w:divBdr>
    </w:div>
    <w:div w:id="1385373786">
      <w:bodyDiv w:val="1"/>
      <w:marLeft w:val="0"/>
      <w:marRight w:val="0"/>
      <w:marTop w:val="0"/>
      <w:marBottom w:val="0"/>
      <w:divBdr>
        <w:top w:val="none" w:sz="0" w:space="0" w:color="auto"/>
        <w:left w:val="none" w:sz="0" w:space="0" w:color="auto"/>
        <w:bottom w:val="none" w:sz="0" w:space="0" w:color="auto"/>
        <w:right w:val="none" w:sz="0" w:space="0" w:color="auto"/>
      </w:divBdr>
    </w:div>
    <w:div w:id="1561986327">
      <w:bodyDiv w:val="1"/>
      <w:marLeft w:val="0"/>
      <w:marRight w:val="0"/>
      <w:marTop w:val="0"/>
      <w:marBottom w:val="0"/>
      <w:divBdr>
        <w:top w:val="none" w:sz="0" w:space="0" w:color="auto"/>
        <w:left w:val="none" w:sz="0" w:space="0" w:color="auto"/>
        <w:bottom w:val="none" w:sz="0" w:space="0" w:color="auto"/>
        <w:right w:val="none" w:sz="0" w:space="0" w:color="auto"/>
      </w:divBdr>
    </w:div>
    <w:div w:id="1613587823">
      <w:bodyDiv w:val="1"/>
      <w:marLeft w:val="0"/>
      <w:marRight w:val="0"/>
      <w:marTop w:val="0"/>
      <w:marBottom w:val="0"/>
      <w:divBdr>
        <w:top w:val="none" w:sz="0" w:space="0" w:color="auto"/>
        <w:left w:val="none" w:sz="0" w:space="0" w:color="auto"/>
        <w:bottom w:val="none" w:sz="0" w:space="0" w:color="auto"/>
        <w:right w:val="none" w:sz="0" w:space="0" w:color="auto"/>
      </w:divBdr>
    </w:div>
    <w:div w:id="1639604494">
      <w:bodyDiv w:val="1"/>
      <w:marLeft w:val="0"/>
      <w:marRight w:val="0"/>
      <w:marTop w:val="0"/>
      <w:marBottom w:val="0"/>
      <w:divBdr>
        <w:top w:val="none" w:sz="0" w:space="0" w:color="auto"/>
        <w:left w:val="none" w:sz="0" w:space="0" w:color="auto"/>
        <w:bottom w:val="none" w:sz="0" w:space="0" w:color="auto"/>
        <w:right w:val="none" w:sz="0" w:space="0" w:color="auto"/>
      </w:divBdr>
    </w:div>
    <w:div w:id="1815758029">
      <w:bodyDiv w:val="1"/>
      <w:marLeft w:val="0"/>
      <w:marRight w:val="0"/>
      <w:marTop w:val="0"/>
      <w:marBottom w:val="0"/>
      <w:divBdr>
        <w:top w:val="none" w:sz="0" w:space="0" w:color="auto"/>
        <w:left w:val="none" w:sz="0" w:space="0" w:color="auto"/>
        <w:bottom w:val="none" w:sz="0" w:space="0" w:color="auto"/>
        <w:right w:val="none" w:sz="0" w:space="0" w:color="auto"/>
      </w:divBdr>
    </w:div>
    <w:div w:id="1883129094">
      <w:bodyDiv w:val="1"/>
      <w:marLeft w:val="0"/>
      <w:marRight w:val="0"/>
      <w:marTop w:val="0"/>
      <w:marBottom w:val="0"/>
      <w:divBdr>
        <w:top w:val="none" w:sz="0" w:space="0" w:color="auto"/>
        <w:left w:val="none" w:sz="0" w:space="0" w:color="auto"/>
        <w:bottom w:val="none" w:sz="0" w:space="0" w:color="auto"/>
        <w:right w:val="none" w:sz="0" w:space="0" w:color="auto"/>
      </w:divBdr>
    </w:div>
    <w:div w:id="1944918236">
      <w:bodyDiv w:val="1"/>
      <w:marLeft w:val="0"/>
      <w:marRight w:val="0"/>
      <w:marTop w:val="0"/>
      <w:marBottom w:val="0"/>
      <w:divBdr>
        <w:top w:val="none" w:sz="0" w:space="0" w:color="auto"/>
        <w:left w:val="none" w:sz="0" w:space="0" w:color="auto"/>
        <w:bottom w:val="none" w:sz="0" w:space="0" w:color="auto"/>
        <w:right w:val="none" w:sz="0" w:space="0" w:color="auto"/>
      </w:divBdr>
    </w:div>
    <w:div w:id="2024622304">
      <w:bodyDiv w:val="1"/>
      <w:marLeft w:val="0"/>
      <w:marRight w:val="0"/>
      <w:marTop w:val="0"/>
      <w:marBottom w:val="0"/>
      <w:divBdr>
        <w:top w:val="none" w:sz="0" w:space="0" w:color="auto"/>
        <w:left w:val="none" w:sz="0" w:space="0" w:color="auto"/>
        <w:bottom w:val="none" w:sz="0" w:space="0" w:color="auto"/>
        <w:right w:val="none" w:sz="0" w:space="0" w:color="auto"/>
      </w:divBdr>
    </w:div>
    <w:div w:id="2024748515">
      <w:bodyDiv w:val="1"/>
      <w:marLeft w:val="0"/>
      <w:marRight w:val="0"/>
      <w:marTop w:val="0"/>
      <w:marBottom w:val="0"/>
      <w:divBdr>
        <w:top w:val="none" w:sz="0" w:space="0" w:color="auto"/>
        <w:left w:val="none" w:sz="0" w:space="0" w:color="auto"/>
        <w:bottom w:val="none" w:sz="0" w:space="0" w:color="auto"/>
        <w:right w:val="none" w:sz="0" w:space="0" w:color="auto"/>
      </w:divBdr>
    </w:div>
    <w:div w:id="2055612607">
      <w:bodyDiv w:val="1"/>
      <w:marLeft w:val="0"/>
      <w:marRight w:val="0"/>
      <w:marTop w:val="0"/>
      <w:marBottom w:val="0"/>
      <w:divBdr>
        <w:top w:val="none" w:sz="0" w:space="0" w:color="auto"/>
        <w:left w:val="none" w:sz="0" w:space="0" w:color="auto"/>
        <w:bottom w:val="none" w:sz="0" w:space="0" w:color="auto"/>
        <w:right w:val="none" w:sz="0" w:space="0" w:color="auto"/>
      </w:divBdr>
    </w:div>
    <w:div w:id="21100842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about:blank" TargetMode="Externa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edceda4-d5e3-4480-86c0-53504aed2b32" xsi:nil="true"/>
    <lcf76f155ced4ddcb4097134ff3c332f xmlns="a0c9de28-a2c7-4101-806e-1b1b9b887fe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9B8F7F9CD996F4E8756B9FE148C134B" ma:contentTypeVersion="10" ma:contentTypeDescription="Utwórz nowy dokument." ma:contentTypeScope="" ma:versionID="e38cd18a770137eb20d56cd893cf18d2">
  <xsd:schema xmlns:xsd="http://www.w3.org/2001/XMLSchema" xmlns:xs="http://www.w3.org/2001/XMLSchema" xmlns:p="http://schemas.microsoft.com/office/2006/metadata/properties" xmlns:ns2="a0c9de28-a2c7-4101-806e-1b1b9b887fea" xmlns:ns3="5edceda4-d5e3-4480-86c0-53504aed2b32" targetNamespace="http://schemas.microsoft.com/office/2006/metadata/properties" ma:root="true" ma:fieldsID="981fa8208ab678f2010a661053ea23c5" ns2:_="" ns3:_="">
    <xsd:import namespace="a0c9de28-a2c7-4101-806e-1b1b9b887fea"/>
    <xsd:import namespace="5edceda4-d5e3-4480-86c0-53504aed2b3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c9de28-a2c7-4101-806e-1b1b9b887fe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fc204992-c976-4e20-ae5e-5528c5b7b55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dceda4-d5e3-4480-86c0-53504aed2b3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b9ac5a3-248d-4f7f-a7f8-4b3d7be09313}" ma:internalName="TaxCatchAll" ma:showField="CatchAllData" ma:web="5edceda4-d5e3-4480-86c0-53504aed2b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ylopEEpGI8wlznCIZI4OobL6PQ==">CgMxLjAaGgoBMBIVChMIBCoPCgtBQUFCR2xpVDA5TRABGicKATESIgogCAQqHAoLQUFBQkdsaVR5LWMQCBoLQUFBQkdsaVR5LWMaGgoBMhIVChMIBCoPCgtBQUFCR2xpVDA5YxABGhoKATMSFQoTCAQqDwoLQUFBQkdsaVQwOWMQAhoaCgE0EhUKEwgEKg8KC0FBQUJHbGlUMDlVEAIaGgoBNRIVChMIBCoPCgtBQUFCR2xpVDA5VRACGhoKATYSFQoTCAQqDwoLQUFBQkdsaVQwOXMQARoaCgE3EhUKEwgEKg8KC0FBQUJHbGlUMDlzEAIaGgoBOBIVChMIBCoPCgtBQUFCR2xpVDA5bxABGhoKATkSFQoTCAQqDwoLQUFBQkdsaVQwOW8QAhobCgIxMBIVChMIBCoPCgtBQUFCR2xpVDA5dxABGhsKAjExEhUKEwgEKg8KC0FBQUJHbGlUMDkwEAEaGwoCMTISFQoTCAQqDwoLQUFBQkdsaVQwOTAQAhooCgIxMxIiCiAIBCocCgtBQUFCR2xpVHktWRAIGgtBQUFCR2xpVHktWRooCgIxNBIiCiAIBCocCgtBQUFCR2xpVHktWRAIGgtBQUFCR2xpVHktbxobCgIxNRIVChMIBCoPCgtBQUFCR2xpVDA5NBABGhsKAjE2EhUKEwgEKg8KC0FBQUJHbGlUMDk0EAIaGwoCMTcSFQoTCAQqDwoLQUFBQkdsaVQwLUkQARobCgIxOBIVChMIBCoPCgtBQUFCR2xpVDAtSRACGhsKAjE5EhUKEwgEKg8KC0FBQUJHbGlUMDhVEAEaGwoCMjASFQoTCAQqDwoLQUFBQkdsaVQwOFUQARobCgIyMRIVChMIBCoPCgtBQUFCR2xpVDAtURABGhsKAjIyEhUKEwgEKg8KC0FBQUJHbGlUMC1REAEaGwoCMjMSFQoTCAQqDwoLQUFBQkdsaVQwLVEQARobCgIyNBIVChMIBCoPCgtBQUFCR2xpVDAtURABGhsKAjI1EhUKEwgEKg8KC0FBQUJHbGlUMC1REAIaGwoCMjYSFQoTCAQqDwoLQUFBQkdsaVQwLVEQAhooCgIyNxIiCiAIBCocCgtBQUFCR2xpVDA5RRAIGgtBQUFCR2xpVDA5RRooCgIyOBIiCiAIBCocCgtBQUFCR2xpVDA5RRAIGgtBQUFCR2xpVDJXSRobCgIyORIVChMIBCoPCgtBQUFCR2xpVDA5SRAEGhsKAjMwEhUKEwgEKg8KC0FBQUJHbGlUMDlJEAQaGwoCMzESFQoTCAQqDwoLQUFBQkdsaVQwOUkQBBobCgIzMhIVChMIBCoPCgtBQUFCR2xpVDAtYxABGjYKAjMzEjAKBDoCCAIKEwgEKg8KC0FBQUJHbGlUMC1ZEAQKEwgEKg8KC0FBQUJHbGlUMC1ZEAMaKAoCMzQSIgogCAQqHAoLQUFBQkdsaVR5LVUQCBoLQUFBQkdsaVR5LVUi9gIKC0FBQUJHbGlUMDlVEsACCgtBQUFCR2xpVDA5VRILQUFBQkdsaVQwOVUaDQoJdGV4dC9odG1sEgAiDgoKdGV4dC9wbGFpbhIAKhsiFTEwODM3MTU2ODIzMzExMTQ3ODgwNygAOAAwqvvq49oxOPqI8ePaMUqfAQokYXBwbGljYXRpb24vdm5kLmdvb2dsZS1hcHBzLmRvY3MubWRzGnfC19rkAXESbwprCmVvZGN6eXR5d2FuaWUga29kdS9wcm9ncmFtdSBDTkMgZ2VuZXJvd2FuZWdvIHByemV6IG9wcm9ncmFtb3dhbmllIHByYWN1asSFY2Ugb2ZmLWxpbmUgbyBuYXp3aWUgQXV0b3BvbBABGAEQAVoMbXZiMDVnOGVqYjVzcgIgAHgAggEUc3VnZ2VzdC5yNXI5YTA5Zm1nNTKaAQYIABAAGACwAQC4AQAYqvvq49oxIPqI8ePaMTAAQhRzdWdnZXN0LnI1cjlhMDlmbWc1MiKsAgoLQUFBQkdsaVQwLUkS9gEKC0FBQUJHbGlUMC1JEgtBQUFCR2xpVDAtSRoNCgl0ZXh0L2h0bWwSACIOCgp0ZXh0L3BsYWluEgAqGyIVMTA4MzcxNTY4MjMzMTExNDc4ODA3KAA4ADDp4P/j2jE4qISA5NoxSlYKJGFwcGxpY2F0aW9uL3ZuZC5nb29nbGUtYXBwcy5kb2NzLm1kcxouwtfa5AEoCiYKEAoKMTUuMDQuMjAyNBABGAASEAoKMzEuMDUuMjAyNBABGAAYAVoMdXF5NnNyMnd5MGIycgIgAHgAggEUc3VnZ2VzdC45bXppNm90ZXlmcHqaAQYIABAAGACwAQC4AQAY6eD/49oxIKiEgOTaMTAAQhRzdWdnZXN0Ljltemk2b3RleWZweiKXAgoLQUFBQkdsaVQwOU0S4QEKC0FBQUJHbGlUMDlNEgtBQUFCR2xpVDA5TRoNCgl0ZXh0L2h0bWwSACIOCgp0ZXh0L3BsYWluEgAqGyIVMTA4MzcxNTY4MjMzMTExNDc4ODA3KAA4ADDC9OTj2jE4vonl49oxSkEKJGFwcGxpY2F0aW9uL3ZuZC5nb29nbGUtYXBwcy5kb2NzLm1kcxoZwtfa5AETGhEKDQoHdyBvc2kgUhABGAAQAVoMOGlobXJxN29ldzU3cgIgAHgAggEUc3VnZ2VzdC5sNTRtOWxpZHZ2MziaAQYIABAAGACwAQC4AQAYwvTk49oxIL6J5ePaMTAAQhRzdWdnZXN0Lmw1NG05bGlkdnYzOCKfAgoLQUFBQkdsaVQwOVES6QEKC0FBQUJHbGlUMDlREgtBQUFCR2xpVDA5URoNCgl0ZXh0L2h0bWwSACIOCgp0ZXh0L3BsYWluEgAqGyIVMTA4MzcxNTY4MjMzMTExNDc4ODA3KAA4ADDG9Onj2jE4kvrp49oxSkkKJGFwcGxpY2F0aW9uL3ZuZC5nb29nbGUtYXBwcy5kb2NzLm1kcxohwtfa5AEbEhkKFQoPbyBuYXp3aWUgQXV0b3BvEAEYABABWgw0Z3pjMjVka3M5NGJyAiAAeACCARRzdWdnZXN0LjI2MTJhOTlveXlxbZoBBggAEAAYALABALgBABjG9Onj2jEgkvrp49oxMABCFHN1Z2dlc3QuMjYxMmE5OW95eXFtIqIFCgtBQUFCR2xpVDA5RRLwBAoLQUFBQkdsaVQwOUUSC0FBQUJHbGlUMDlFGhgKCXRleHQvaHRtbBILbWluLiA2MCBtc2MiGQoKdGV4dC9wbGFpbhILbWluLiA2MCBtc2MqGyIVMTA4MzcxNTY4MjMzMTExNDc4ODA3KAA4ADCCr+Hj2jE48Yr05doxQqkDCgtBQUFCR2xpVDJXSRILQUFBQkdsaVQwOUUabAoJdGV4dC9odG1sEl9aZ29kbmllIHogcm96bW93xIUgem9zdGF3aWFteSAzNiBtaWVzLiBibyAtIGd3YXJhbmNqYSBqZXN0IHB1bmt0b3dhbmEgemdvZG5pZSB6IHRhYmVsa8SFIG5pxbxlaiJtCgp0ZXh0L3BsYWluEl9aZ29kbmllIHogcm96bW93xIUgem9zdGF3aWFteSAzNiBtaWVzLiBibyAtIGd3YXJhbmNqYSBqZXN0IHB1bmt0b3dhbmEgemdvZG5pZSB6IHRhYmVsa8SFIG5pxbxlaiobIhUxMDAxNDc5Mjk4MjM0NTU3NDIwNDMoADgAMPGK9OXaMTjxivTl2jFaDDEwajJxYzF2dHhma3ICIAB4AJoBBggAEAAYAKoBYRJfWmdvZG5pZSB6IHJvem1vd8SFIHpvc3Rhd2lhbXkgMzYgbWllcy4gYm8gLSBnd2FyYW5jamEgamVzdCBwdW5rdG93YW5hIHpnb2RuaWUgeiB0YWJlbGvEhSBuacW8ZWqwAQC4AQBKFQoKdGV4dC9wbGFpbhIHbWluLiAzNloMdGpiNGtycmhpZm13cgIgAHgAmgEGCAAQABgAqgENEgttaW4uIDYwIG1zY7ABALgBABiCr+Hj2jEg8Yr05doxMABCEGtpeC5uZm1kbnN2YXdzbmsiigIKC0FBQUJHbGlUMDlJEtQBCgtBQUFCR2xpVDA5SRILQUFBQkdsaVQwOUkaDQoJdGV4dC9odG1sEgAiDgoKdGV4dC9wbGFpbhIAKhsiFTEwODM3MTU2ODIzMzExMTQ3ODgwNygAOAAwu8rh49oxOO3P4ePaMUo0CiRhcHBsaWNhdGlvbi92bmQuZ29vZ2xlLWFwcHMuZG9jcy5tZHMaDMLX2uQBBiIECAEQAVoMdDZhZ3ZzaHRseXY4cgIgAHgAggEUc3VnZ2VzdC41Y3ZwOGRucncyZWGaAQYIABAAGACwAQC4AQAYu8rh49oxIO3P4ePaMTAAQhRzdWdnZXN0LjVjdnA4ZG5ydzJlYSKtAgoLQUFBQkdsaVQwOXMS9wEKC0FBQUJHbGlUMDlzEgtBQUFCR2xpVDA5cxoNCgl0ZXh0L2h0bWwSACIOCgp0ZXh0L3BsYWluEgAqGyIVMTA4MzcxNTY4MjMzMTExNDc4ODA3KAA4ADCszPXj2jE4/qn249oxSlcKJGFwcGxpY2F0aW9uL3ZuZC5nb29nbGUtYXBwcy5kb2NzLm1kcxovwtfa5AEpCicKEQoLY28gbmFqbW5pZWoQARgAEhAKCncgemFrcmVzaWUQARgAGAFaDGViNDJhN2F6dHBkbnICIAB4AIIBFHN1Z2dlc3QuazZ1c3U1dXQwdmlomgEGCAAQABgAsAEAuAEAGKzM9ePaMSD+qfbj2jEwAEIUc3VnZ2VzdC5rNnVzdTV1dDB2aWginwIKC0FBQUJHbGlUMDk0EukBCgtBQUFCR2xpVDA5NBILQUFBQkdsaVQwOTQaDQoJdGV4dC9odG1sEgAiDgoKdGV4dC9wbGFpbhIAKhsiFTEwODM3MTU2ODIzMzExMTQ3ODgwNygAOAAw0fb549oxONGU+uPaMUpJCiRhcHBsaWNhdGlvbi92bmQuZ29vZ2xlLWFwcHMuZG9jcy5tZHMaIcLX2uQBGwoZCgoKBDEwMDAQARgAEgkKAzgwMBABGAAYAVoMeHRxMTdwcnUwMGpkcgIgAHgAggEUc3VnZ2VzdC5ib3FnM2FuMDI1bnKaAQYIABAAGACwAQC4AQAY0fb549oxINGU+uPaMTAAQhRzdWdnZXN0LmJvcWczYW4wMjVuciLTFQoLQUFBQkdsaVR5LWMSqRUKC0FBQUJHbGlUeS1jEgtBQUFCR2xpVHktYxrJBgoJdGV4dC9odG1sErsGSXN0bmllamUgcnl6eWtvIHrFgm/FvGVuaWEgdGHFhHN6ZWogb2ZlcnR5IHogaW5ueW0gb3Byb2dyYW1vd2FuaWVtIG5pxbwgQXV0b3BvbC4gSSBqZcW8ZWxpIHdzenlzdGtpZSBwYXJhbWV0cnksIGtyeXRlcmlhIHdlasWbY2lhIHpvc3RhbsSFIHNwZcWCbmlvbmUgcHJ6ZXogdGVnbyBvZmVyZW50YSB0byBixJlkemllIHRyemViYSB0YWvEhSBvZmVydMSZIHd5YnJhxIcuPGJyPjxicj5aIGRydWdpZWogc3Ryb255IHBvZGFuaWUgdHlsa28gQXV0b3BvbHUgbW/FvGUgYnnEhyByb3p1bWlhbmUgamFrbyBvZ3JhbmljemVuaWUga3LEmWd1IHBvdGVuY2phbG55Y2ggd3lrb25hd2PDs3cgemFtw7N3aWVuaWEgY28gamVzdCBuaWVkb3B1c3pjemFsbmUuIDxicj48YnI+RG8gemFzdGFub3dpZW5pYSBjbyByb2JpbXkgb3N0YXRlY3puaWUgeiB0eW0gcGFyYW1ldHJlbT8gTW/FvGUgdWrEhcSHIHR5bGtvIG9nw7NsbnkgemFwaXMgaSBza3VwacSHIHNpxJkgbmEgc2FteW0gc3Rlcm93bmlrdT8gTnAuIHd5cG9zYcW8b25hIHcgZG9kYXRrb3d5IHN0ZXJvd25payB1bW/FvGxpd2lhasSFY3kgb2Rjenl0eXdhbmllIGtvZHUvcHJvZ3JhbXUgQ05DIGdlbmVyb3dhbmVnbyBwcnpleiBvcHJvZ3JhbW93YW5pZSBwcmFjdWrEhWNlIG9mZi1saW5lICh6YWluc3RhbG93YW5lIG5hIGxhcHRvcGllL2tvbXB1dGVyemUpIGLEmWTEhWNlIHByb2Zlc2pvbmFsbnltIHN5bXVsYXRvcmVtIGdpxJljaWEgYmxhY2guIEthcnRhIHByYWN5IG11c2kgYnnEhyBhdXRvbWF0eWN6bmllIHd5xZt3aWV0bGFuYSBuYSBzdGVyb3duaWt1IHpuYWpkdWrEhWN5bSBzacSZwqB3wqB1cnrEhWR6ZW5pdS4ivgYKCnRleHQvcGxhaW4SrwZJc3RuaWVqZSByeXp5a28gesWCb8W8ZW5pYSB0YcWEc3plaiBvZmVydHkgeiBpbm55bSBvcHJvZ3JhbW93YW5pZW0gbmnFvCBBdXRvcG9sLiBJIGplxbxlbGkgd3N6eXN0a2llIHBhcmFtZXRyeSwga3J5dGVyaWEgd2VqxZtjaWEgem9zdGFuxIUgc3BlxYJuaW9uZSBwcnpleiB0ZWdvIG9mZXJlbnRhIHRvIGLEmWR6aWUgdHJ6ZWJhIHRha8SFIG9mZXJ0xJkgd3licmHEhy4KClogZHJ1Z2llaiBzdHJvbnkgcG9kYW5pZSB0eWxrbyBBdXRvcG9sdSBtb8W8ZSBiecSHIHJvenVtaWFuZSBqYWtvIG9ncmFuaWN6ZW5pZSBrcsSZZ3UgcG90ZW5jamFsbnljaCB3eWtvbmF3Y8OzdyB6YW3Ds3dpZW5pYSBjbyBqZXN0IG5pZWRvcHVzemN6YWxuZS4gCgpEbyB6YXN0YW5vd2llbmlhIGNvIHJvYmlteSBvc3RhdGVjem5pZSB6IHR5bSBwYXJhbWV0cmVtPyBNb8W8ZSB1asSFxIcgdHlsa28gb2fDs2xueSB6YXBpcyBpIHNrdXBpxIcgc2nEmSBuYSBzYW15bSBzdGVyb3duaWt1PyBOcC4gd3lwb3NhxbxvbmEgdyBkb2RhdGtvd3kgc3Rlcm93bmlrIHVtb8W8bGl3aWFqxIVjeSBvZGN6eXR5d2FuaWUga29kdS9wcm9ncmFtdSBDTkMgZ2VuZXJvd2FuZWdvIHByemV6IG9wcm9ncmFtb3dhbmllIHByYWN1asSFY2Ugb2ZmLWxpbmUgKHphaW5zdGFsb3dhbmUgbmEgbGFwdG9waWUva29tcHV0ZXJ6ZSkgYsSZZMSFY2UgcHJvZmVzam9uYWxueW0gc3ltdWxhdG9yZW0gZ2nEmWNpYSBibGFjaC4gS2FydGEgcHJhY3kgbXVzaSBiecSHIGF1dG9tYXR5Y3puaWUgd3nFm3dpZXRsYW5hIG5hIHN0ZXJvd25pa3Ugem5hamR1asSFY3ltIHNpxJnCoHfCoHVyesSFZHplbml1LipMChNTZWJhc3RpYW4gTWF0ZWpjenlrGjUvL3NzbC5nc3RhdGljLmNvbS9kb2NzL2NvbW1vbi9ibHVlX3NpbGhvdWV0dGU5Ni0wLnBuZzDArJfL2jE4wKyXy9oxck4KE1NlYmFzdGlhbiBNYXRlamN6eWsaNwo1Ly9zc2wuZ3N0YXRpYy5jb20vZG9jcy9jb21tb24vYmx1ZV9zaWxob3VldHRlOTYtMC5wbmd4AIgBAZoBBggAEAAYAKoBvgYSuwZJc3RuaWVqZSByeXp5a28gesWCb8W8ZW5pYSB0YcWEc3plaiBvZmVydHkgeiBpbm55bSBvcHJvZ3JhbW93YW5pZW0gbmnFvCBBdXRvcG9sLiBJIGplxbxlbGkgd3N6eXN0a2llIHBhcmFtZXRyeSwga3J5dGVyaWEgd2VqxZtjaWEgem9zdGFuxIUgc3BlxYJuaW9uZSBwcnpleiB0ZWdvIG9mZXJlbnRhIHRvIGLEmWR6aWUgdHJ6ZWJhIHRha8SFIG9mZXJ0xJkgd3licmHEhy48YnI+PGJyPlogZHJ1Z2llaiBzdHJvbnkgcG9kYW5pZSB0eWxrbyBBdXRvcG9sdSBtb8W8ZSBiecSHIHJvenVtaWFuZSBqYWtvIG9ncmFuaWN6ZW5pZSBrcsSZZ3UgcG90ZW5jamFsbnljaCB3eWtvbmF3Y8OzdyB6YW3Ds3dpZW5pYSBjbyBqZXN0IG5pZWRvcHVzemN6YWxuZS4gPGJyPjxicj5EbyB6YXN0YW5vd2llbmlhIGNvIHJvYmlteSBvc3RhdGVjem5pZSB6IHR5bSBwYXJhbWV0cmVtPyBNb8W8ZSB1asSFxIcgdHlsa28gb2fDs2xueSB6YXBpcyBpIHNrdXBpxIcgc2nEmSBuYSBzYW15bSBzdGVyb3duaWt1PyBOcC4gd3lwb3NhxbxvbmEgdyBkb2RhdGtvd3kgc3Rlcm93bmlrIHVtb8W8bGl3aWFqxIVjeSBvZGN6eXR5d2FuaWUga29kdS9wcm9ncmFtdSBDTkMgZ2VuZXJvd2FuZWdvIHByemV6IG9wcm9ncmFtb3dhbmllIHByYWN1asSFY2Ugb2ZmLWxpbmUgKHphaW5zdGFsb3dhbmUgbmEgbGFwdG9waWUva29tcHV0ZXJ6ZSkgYsSZZMSFY2UgcHJvZmVzam9uYWxueW0gc3ltdWxhdG9yZW0gZ2nEmWNpYSBibGFjaC4gS2FydGEgcHJhY3kgbXVzaSBiecSHIGF1dG9tYXR5Y3puaWUgd3nFm3dpZXRsYW5hIG5hIHN0ZXJvd25pa3Ugem5hamR1asSFY3ltIHNpxJnCoHfCoHVyesSFZHplbml1LrABALgBARjArJfL2jEgwKyXy9oxMABCCGtpeC5jbXQwIpECCgtBQUFCR2xpVDA5dxLbAQoLQUFBQkdsaVQwOXcSC0FBQUJHbGlUMDl3Gg0KCXRleHQvaHRtbBIAIg4KCnRleHQvcGxhaW4SACobIhUxMDgzNzE1NjgyMzMxMTE0Nzg4MDcoADgAMLzM9uPaMTij0fbj2jFKOwokYXBwbGljYXRpb24vdm5kLmdvb2dsZS1hcHBzLmRvY3MubWRzGhPC19rkAQ0aCwoHCgF5EAEYABABWgxlODVwYWh0b2NodmJyAiAAeACCARRzdWdnZXN0Lm1paGJlMTV1d2I3YpoBBggAEAAYALABALgBABi8zPbj2jEgo9H249oxMABCFHN1Z2dlc3QubWloYmUxNXV3YjdiIpACCgtBQUFCR2xpVDA4VRLaAQoLQUFBQkdsaVQwOFUSC0FBQUJHbGlUMDhVGg0KCXRleHQvaHRtbBIAIg4KCnRleHQvcGxhaW4SACobIhUxMDgzNzE1NjgyMzMxMTE0Nzg4MDcoADgAMIPWwOPaMTje28Dj2jFKOgokYXBwbGljYXRpb24vdm5kLmdvb2dsZS1hcHBzLmRvY3MubWRzGhLC19rkAQwaCgoGCgAQFRgAEAFaDHY0d3F4bWtmbjF6cnICIAB4AIIBFHN1Z2dlc3QuMzJndTY1MW15djFmmgEGCAAQABgAsAEAuAEAGIPWwOPaMSDe28Dj2jEwAEIUc3VnZ2VzdC4zMmd1NjUxbXl2MWYimAQKC0FBQUJHbGlUeS1VEu4DCgtBQUFCR2xpVHktVRILQUFBQkdsaVR5LVUaXQoJdGV4dC9odG1sElBEb2t1bWVudHkgYsSZZMSFIHd5bWFnYW5lIGRvcGllcm8gbmEgZXRhcGllIHBvZHBpc2FuaWEgcHJvdG9rb8WCdSBvZGJpb3J1IHByYXN5LiJeCgp0ZXh0L3BsYWluElBEb2t1bWVudHkgYsSZZMSFIHd5bWFnYW5lIGRvcGllcm8gbmEgZXRhcGllIHBvZHBpc2FuaWEgcHJvdG9rb8WCdSBvZGJpb3J1IHByYXN5LipMChNTZWJhc3RpYW4gTWF0ZWpjenlrGjUvL3NzbC5nc3RhdGljLmNvbS9kb2NzL2NvbW1vbi9ibHVlX3NpbGhvdWV0dGU5Ni0wLnBuZzDg/bDL2jE44P2wy9oxck4KE1NlYmFzdGlhbiBNYXRlamN6eWsaNwo1Ly9zc2wuZ3N0YXRpYy5jb20vZG9jcy9jb21tb24vYmx1ZV9zaWxob3VldHRlOTYtMC5wbmd4AIgBAZoBBggAEAAYAKoBUhJQRG9rdW1lbnR5IGLEmWTEhSB3eW1hZ2FuZSBkb3BpZXJvIG5hIGV0YXBpZSBwb2RwaXNhbmlhIHByb3Rva2/FgnUgb2RiaW9ydSBwcmFzeS6wAQC4AQEY4P2wy9oxIOD9sMvaMTAAQghraXguY210MiKgAgoLQUFBQkdsaVQwOW8S6gEKC0FBQUJHbGlUMDlvEgtBQUFCR2xpVDA5bxoNCgl0ZXh0L2h0bWwSACIOCgp0ZXh0L3BsYWluEgAqGyIVMTA4MzcxNTY4MjMzMTExNDc4ODA3KAA4ADDC+/Lj2jE4/K7149oxSkoKJGFwcGxpY2F0aW9uL3ZuZC5nb29nbGUtYXBwcy5kb2NzLm1kcxoiwtfa5AEcChoKCQoDNyw1EAEYABILCgU2IC0gOBABGAAYAVoMdmQ2ZjRqYXd1YzQzcgIgAHgAggEUc3VnZ2VzdC5yd2ViZHptNG1ncniaAQYIABAAGACwAQC4AQAYwvvy49oxIPyu9ePaMTAAQhRzdWdnZXN0LnJ3ZWJkem00bWdyeCKQAgoLQUFBQkdsaVQwLWMS2gEKC0FBQUJHbGlUMC1jEgtBQUFCR2xpVDAtYxoNCgl0ZXh0L2h0bWwSACIOCgp0ZXh0L3BsYWluEgAqGyIVMTA4MzcxNTY4MjMzMTExNDc4ODA3KAA4ADCe/ojk2jE4t4OJ5NoxSjoKJGFwcGxpY2F0aW9uL3ZuZC5nb29nbGUtYXBwcy5kb2NzLm1kcxoSwtfa5AEMGgoKBgoAEBEYABABWgx3dWZ6OXZwNXRwN3dyAiAAeACCARRzdWdnZXN0LnhwY2JkN3dtbXprcJoBBggAEAAYALABALgBABie/ojk2jEgt4OJ5NoxMABCFHN1Z2dlc3QueHBjYmQ3d21temtwIoYICgtBQUFCR2xpVHktWRLcBwoLQUFBQkdsaVR5LVkSC0FBQUJHbGlUeS1ZGsYBCgl0ZXh0L2h0bWwSuAFQb2Rham15IHR1dGFqIG1pbmltYWxuZSBwYXJhbWV0cnkuIFp3ZXJ5ZmlrdWpjaWUgY3p5IHRlIGt0w7NyZSBwb2RhbGnFm215IHPEhSB3eXN0YXJjemFqxIVjZS4gTmllIHBvZGFqxIVjIHR5Y2ggcGFyYW1ldHLDs3cgZG9wdcWbY2lteSBkbyBwcnpldGFyZ3Uga2HFvGRlZ28gb2ZlcmVudGEsIGN6ZWdvIG5pZSBjaGNlbXkuIscBCgp0ZXh0L3BsYWluErgBUG9kYWpteSB0dXRhaiBtaW5pbWFsbmUgcGFyYW1ldHJ5LiBad2VyeWZpa3VqY2llIGN6eSB0ZSBrdMOzcmUgcG9kYWxpxZtteSBzxIUgd3lzdGFyY3phasSFY2UuIE5pZSBwb2RhasSFYyB0eWNoIHBhcmFtZXRyw7N3IGRvcHXFm2NpbXkgZG8gcHJ6ZXRhcmd1IGthxbxkZWdvIG9mZXJlbnRhLCBjemVnbyBuaWUgY2hjZW15LipMChNTZWJhc3RpYW4gTWF0ZWpjenlrGjUvL3NzbC5nc3RhdGljLmNvbS9kb2NzL2NvbW1vbi9ibHVlX3NpbGhvdWV0dGU5Ni0wLnBuZzCg1KnL2jE4jYeq3toxQq0BCgtBQUFCR2xpVHktbxILQUFBQkdsaVR5LVkaGAoJdGV4dC9odG1sEgttaW4gMTAwIHRvbiIZCgp0ZXh0L3BsYWluEgttaW4gMTAwIHRvbiobIhUxMDgzNzE1NjgyMzMxMTE0Nzg4MDcoADgAMI2Hqt7aMTiNh6re2jFaDDl4a2gzb3cxM2oyeHICIAB4AJoBBggAEAAYAKoBDRILbWluIDEwMCB0b26wAQC4AQByTgoTU2ViYXN0aWFuIE1hdGVqY3p5axo3CjUvL3NzbC5nc3RhdGljLmNvbS9kb2NzL2NvbW1vbi9ibHVlX3NpbGhvdWV0dGU5Ni0wLnBuZ3gAiAEBmgEGCAAQABgAqgG7ARK4AVBvZGFqbXkgdHV0YWogbWluaW1hbG5lIHBhcmFtZXRyeS4gWndlcnlmaWt1amNpZSBjenkgdGUga3TDs3JlIHBvZGFsacWbbXkgc8SFIHd5c3RhcmN6YWrEhWNlLiBOaWUgcG9kYWrEhWMgdHljaCBwYXJhbWV0csOzdyBkb3B1xZtjaW15IGRvIHByemV0YXJndSBrYcW8ZGVnbyBvZmVyZW50YSwgY3plZ28gbmllIGNoY2VteS6wAQC4AQEYoNSpy9oxII2Hqt7aMTAAQghraXguY210MSKgAgoLQUFBQkdsaVQwOTAS6gEKC0FBQUJHbGlUMDkwEgtBQUFCR2xpVDA5MBoNCgl0ZXh0L2h0bWwSACIOCgp0ZXh0L3BsYWluEgAqGyIVMTA4MzcxNTY4MjMzMTExNDc4ODA3KAA4ADCpw/nj2jE4reX549oxSkoKJGFwcGxpY2F0aW9uL3ZuZC5nb29nbGUtYXBwcy5kb2NzLm1kcxoiwtfa5AEcChoKCQoDMTAwEAEYABILCgU4MHRvbhABGAAYAVoMc2ltcGprY3N1bmxicgIgAHgAggEUc3VnZ2VzdC4yeTA0eDNvZXNzMXqaAQYIABAAGACwAQC4AQAYqcP549oxIK3l+ePaMTAAQhRzdWdnZXN0LjJ5MDR4M29lc3MxeiKnAgoLQUFBQkdsaVQwOWMS8QEKC0FBQUJHbGlUMDljEgtBQUFCR2xpVDA5YxoNCgl0ZXh0L2h0bWwSACIOCgp0ZXh0L3BsYWluEgAqGyIVMTA4MzcxNTY4MjMzMTExNDc4ODA3KAA4ADDZ5u/j2jE48uvv49oxSlEKJGFwcGxpY2F0aW9uL3ZuZC5nb29nbGUtYXBwcy5kb2NzLm1kcxopwtfa5AEjCiEKDQoHcGxpa2FtaRABGAASDgoIcGxpa2lhbWkQARgAGAFaDHlteWllbmMxMmN6ZHICIAB4AIIBFHN1Z2dlc3QuNXh3c3c3dWR2N2plmgEGCAAQABgAsAEAuAEAGNnm7+PaMSDy6+/j2jEwAEIUc3VnZ2VzdC41eHdzdzd1ZHY3amUikgIKC0FBQUJHbGlUMC1ZEtwBCgtBQUFCR2xpVDAtWRILQUFBQkdsaVQwLVkaDQoJdGV4dC9odG1sEgAiDgoKdGV4dC9wbGFpbhIAKhsiFTEwODM3MTU2ODIzMzExMTQ3ODgwNygAOAAw2MCE5NoxONjAhOTaMUo8CiRhcHBsaWNhdGlvbi92bmQuZ29vZ2xlLWFwcHMuZG9jcy5tZHMaFMLX2uQBDiIECFQQASIGCAwIDRABWgwyM29wbTdqc3A4a2tyAiAAeACCARRzdWdnZXN0LmQwNDNwYWNueHd6M5oBBggAEAAYALABALgBABjYwITk2jEg2MCE5NoxMABCFHN1Z2dlc3QuZDA0M3BhY254d3ozIocDCgtBQUFCR2xpVDAtURLRAgoLQUFBQkdsaVQwLVESC0FBQUJHbGlUMC1RGg0KCXRleHQvaHRtbBIAIg4KCnRleHQvcGxhaW4SACobIhUxMDgzNzE1NjgyMzMxMTE0Nzg4MDcoADgAML6MhOTaMTj76obk2jFKsAEKJGFwcGxpY2F0aW9uL3ZuZC5nb29nbGUtYXBwcy5kb2NzLm1kcxqHAcLX2uQBgAESCgoGCgAQFBgAEAEacgpuCmg6IG5hIGNhxYLEhSBtYXN6eW7EmSBnd2FyYW5jamEgcHJvZHVjZW50YSBtaW4uIDI0IG1pZXNpxJljeSBsaWN6b255Y2ggb2QgZG5pYSBkb3N0YXd5IGkgcG9kcGlzYW5pYSBwcm90bxABGAEQAVoMamJlMXVzZHRsbHJucgIgAHgAggEUc3VnZ2VzdC4zMnpzNXB2MW9yeWyaAQYIABAAGACwAQC4AQAYvoyE5NoxIPvqhuTaMTAAQhRzdWdnZXN0LjMyenM1cHYxb3J5bDIJaC4zMGowemxsMgloLjFmb2I5dGUyCWguM3pueXNoNzIJaC4yZXQ5MnAwMghoLnR5amN3dDIJaC4zZHk2dmttOABqKQoUc3VnZ2VzdC5yNXI5YTA5Zm1nNTISEU1pY2hhxYIgU2llcsW8YW50aikKFHN1Z2dlc3QuOW16aTZvdGV5ZnB6EhFNaWNoYcWCIFNpZXLFvGFudGopChRzdWdnZXN0LnRuZG5zZmZoZnVjaRIRTWljaGHFgiBTaWVyxbxhbnRqKQoUc3VnZ2VzdC5sNTRtOWxpZHZ2MzgSEU1pY2hhxYIgU2llcsW8YW50aikKFHN1Z2dlc3QuMjYxMmE5OW95eXFtEhFNaWNoYcWCIFNpZXLFvGFudGopChRzdWdnZXN0LmxvbW5paHI5bDFiYRIRTWljaGHFgiBTaWVyxbxhbnRqKQoUc3VnZ2VzdC41Y3ZwOGRucncyZWESEU1pY2hhxYIgU2llcsW8YW50aigKE3N1Z2dlc3QuY2Z3NDh6NjgybWcSEU1pY2hhxYIgU2llcsW8YW50aikKFHN1Z2dlc3QuczJiMzF6YXF2ZHV3EhFNaWNoYcWCIFNpZXLFvGFudGopChRzdWdnZXN0Lms2dXN1NXV0MHZpaBIRTWljaGHFgiBTaWVyxbxhbnRqKQoUc3VnZ2VzdC5ib3FnM2FuMDI1bnISEU1pY2hhxYIgU2llcsW8YW50aikKFHN1Z2dlc3QubWloYmUxNXV3YjdiEhFNaWNoYcWCIFNpZXLFvGFudGopChRzdWdnZXN0LjMyZ3U2NTFteXYxZhIRTWljaGHFgiBTaWVyxbxhbnRqKQoUc3VnZ2VzdC5yd2ViZHptNG1ncngSEU1pY2hhxYIgU2llcsW8YW50aikKFHN1Z2dlc3QueHBjYmQ3d21temtwEhFNaWNoYcWCIFNpZXLFvGFudGopChRzdWdnZXN0LjJ5MDR4M29lc3MxehIRTWljaGHFgiBTaWVyxbxhbnRqKQoUc3VnZ2VzdC41eHdzdzd1ZHY3amUSEU1pY2hhxYIgU2llcsW8YW50aikKFHN1Z2dlc3QuZDA0M3BhY254d3ozEhFNaWNoYcWCIFNpZXLFvGFudGopChRzdWdnZXN0LjMyenM1cHYxb3J5bBIRTWljaGHFgiBTaWVyxbxhbnRyITE1cHZmei1tRDJGdU9QdHFGa0VJS3U0QmRwSnR6b3gxQg==</go:docsCustomData>
</go:gDocsCustomXmlDataStorage>
</file>

<file path=customXml/itemProps1.xml><?xml version="1.0" encoding="utf-8"?>
<ds:datastoreItem xmlns:ds="http://schemas.openxmlformats.org/officeDocument/2006/customXml" ds:itemID="{BB82F70A-11F5-4A85-A97A-A486649EFF58}">
  <ds:schemaRefs>
    <ds:schemaRef ds:uri="http://schemas.microsoft.com/office/2006/metadata/properties"/>
    <ds:schemaRef ds:uri="http://schemas.microsoft.com/office/infopath/2007/PartnerControls"/>
    <ds:schemaRef ds:uri="5edceda4-d5e3-4480-86c0-53504aed2b32"/>
    <ds:schemaRef ds:uri="a0c9de28-a2c7-4101-806e-1b1b9b887fea"/>
  </ds:schemaRefs>
</ds:datastoreItem>
</file>

<file path=customXml/itemProps2.xml><?xml version="1.0" encoding="utf-8"?>
<ds:datastoreItem xmlns:ds="http://schemas.openxmlformats.org/officeDocument/2006/customXml" ds:itemID="{5B18DAC6-DC9F-4354-B2EC-D614618F5874}">
  <ds:schemaRefs>
    <ds:schemaRef ds:uri="http://schemas.microsoft.com/sharepoint/v3/contenttype/forms"/>
  </ds:schemaRefs>
</ds:datastoreItem>
</file>

<file path=customXml/itemProps3.xml><?xml version="1.0" encoding="utf-8"?>
<ds:datastoreItem xmlns:ds="http://schemas.openxmlformats.org/officeDocument/2006/customXml" ds:itemID="{88639CAF-1C6B-4173-B59C-7E83D454730D}">
  <ds:schemaRefs>
    <ds:schemaRef ds:uri="http://schemas.openxmlformats.org/officeDocument/2006/bibliography"/>
  </ds:schemaRefs>
</ds:datastoreItem>
</file>

<file path=customXml/itemProps4.xml><?xml version="1.0" encoding="utf-8"?>
<ds:datastoreItem xmlns:ds="http://schemas.openxmlformats.org/officeDocument/2006/customXml" ds:itemID="{0C2AACD1-CF03-4D51-BD9F-E9A060508A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c9de28-a2c7-4101-806e-1b1b9b887fea"/>
    <ds:schemaRef ds:uri="5edceda4-d5e3-4480-86c0-53504aed2b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12</Pages>
  <Words>4408</Words>
  <Characters>27776</Characters>
  <Application>Microsoft Office Word</Application>
  <DocSecurity>0</DocSecurity>
  <Lines>645</Lines>
  <Paragraphs>331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nowakowska</dc:creator>
  <cp:keywords/>
  <cp:lastModifiedBy>Mirela Morąg-Trochimczuk</cp:lastModifiedBy>
  <cp:revision>544</cp:revision>
  <cp:lastPrinted>2025-11-17T12:34:00Z</cp:lastPrinted>
  <dcterms:created xsi:type="dcterms:W3CDTF">2025-07-11T13:32:00Z</dcterms:created>
  <dcterms:modified xsi:type="dcterms:W3CDTF">2025-11-17T15:40:00Z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1045-12.2.0.18607</vt:lpwstr>
  </property>
  <property fmtid="{D5CDD505-2E9C-101B-9397-08002B2CF9AE}" pid="3" name="ICV">
    <vt:lpwstr>9EE9DEDD5CF34802973003483320DED9_13</vt:lpwstr>
  </property>
  <property fmtid="{D5CDD505-2E9C-101B-9397-08002B2CF9AE}" pid="4" name="ContentTypeId">
    <vt:lpwstr>0x01010079B8F7F9CD996F4E8756B9FE148C134B</vt:lpwstr>
  </property>
  <property fmtid="{D5CDD505-2E9C-101B-9397-08002B2CF9AE}" pid="5" name="MediaServiceImageTags">
    <vt:lpwstr/>
  </property>
</Properties>
</file>